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0D636" w14:textId="2A2CAC94" w:rsidR="00CA3FB0" w:rsidRPr="00FF5061" w:rsidRDefault="00CA3FB0" w:rsidP="002E4C21">
      <w:pPr>
        <w:ind w:right="90"/>
        <w:jc w:val="center"/>
        <w:rPr>
          <w:b/>
          <w:sz w:val="21"/>
          <w:szCs w:val="21"/>
          <w:lang w:val="ka-GE"/>
        </w:rPr>
      </w:pPr>
      <w:r w:rsidRPr="00FF5061">
        <w:rPr>
          <w:rFonts w:ascii="Sylfaen" w:hAnsi="Sylfaen" w:cs="Sylfaen"/>
          <w:b/>
          <w:sz w:val="21"/>
          <w:szCs w:val="21"/>
          <w:lang w:val="ka-GE"/>
        </w:rPr>
        <w:t>ტენდერი</w:t>
      </w:r>
      <w:r w:rsidRPr="00FF5061">
        <w:rPr>
          <w:b/>
          <w:sz w:val="21"/>
          <w:szCs w:val="21"/>
          <w:lang w:val="ka-GE"/>
        </w:rPr>
        <w:t xml:space="preserve"> </w:t>
      </w:r>
      <w:r w:rsidR="00BE3827" w:rsidRPr="00F5306C">
        <w:rPr>
          <w:rFonts w:ascii="Sylfaen" w:hAnsi="Sylfaen" w:cs="Sylfaen"/>
          <w:b/>
          <w:sz w:val="21"/>
          <w:szCs w:val="21"/>
          <w:lang w:val="ka-GE"/>
        </w:rPr>
        <w:t xml:space="preserve">გარეთ დასადგმელი </w:t>
      </w:r>
      <w:r w:rsidR="005D0E71">
        <w:rPr>
          <w:rFonts w:ascii="Sylfaen" w:hAnsi="Sylfaen" w:cs="Sylfaen"/>
          <w:b/>
          <w:sz w:val="21"/>
          <w:szCs w:val="21"/>
          <w:lang w:val="ka-GE"/>
        </w:rPr>
        <w:t xml:space="preserve">ნარჩენების </w:t>
      </w:r>
      <w:r w:rsidR="00BE3827" w:rsidRPr="00F5306C">
        <w:rPr>
          <w:rFonts w:ascii="Sylfaen" w:hAnsi="Sylfaen" w:cs="Sylfaen"/>
          <w:b/>
          <w:sz w:val="21"/>
          <w:szCs w:val="21"/>
          <w:lang w:val="ka-GE"/>
        </w:rPr>
        <w:t xml:space="preserve">სეპარირების  </w:t>
      </w:r>
      <w:r w:rsidR="005D0E71">
        <w:rPr>
          <w:rFonts w:ascii="Sylfaen" w:hAnsi="Sylfaen" w:cs="Sylfaen"/>
          <w:b/>
          <w:sz w:val="21"/>
          <w:szCs w:val="21"/>
          <w:lang w:val="ka-GE"/>
        </w:rPr>
        <w:t xml:space="preserve">კონტეინერების </w:t>
      </w:r>
      <w:r w:rsidR="00BE3827" w:rsidRPr="00F5306C">
        <w:rPr>
          <w:rFonts w:ascii="Sylfaen" w:hAnsi="Sylfaen" w:cs="Sylfaen"/>
          <w:b/>
          <w:sz w:val="21"/>
          <w:szCs w:val="21"/>
          <w:lang w:val="ka-GE"/>
        </w:rPr>
        <w:t>  შესაფუთი კონსტრუქციის</w:t>
      </w:r>
      <w:r w:rsidR="00BE3827">
        <w:rPr>
          <w:rFonts w:ascii="Sylfaen" w:hAnsi="Sylfaen" w:cs="Sylfaen"/>
          <w:b/>
          <w:sz w:val="21"/>
          <w:szCs w:val="21"/>
          <w:lang w:val="ka-GE"/>
        </w:rPr>
        <w:t xml:space="preserve">ა და </w:t>
      </w:r>
      <w:r w:rsidR="00BE3827" w:rsidRPr="00F5306C">
        <w:rPr>
          <w:rFonts w:ascii="Sylfaen" w:hAnsi="Sylfaen" w:cs="Sylfaen"/>
          <w:b/>
          <w:sz w:val="21"/>
          <w:szCs w:val="21"/>
          <w:lang w:val="ka-GE"/>
        </w:rPr>
        <w:t>გარე საინფორმაციო ბანერის დამზადება</w:t>
      </w:r>
      <w:r w:rsidR="005D0E71">
        <w:rPr>
          <w:rFonts w:ascii="Sylfaen" w:hAnsi="Sylfaen" w:cs="Sylfaen"/>
          <w:b/>
          <w:sz w:val="21"/>
          <w:szCs w:val="21"/>
          <w:lang w:val="ka-GE"/>
        </w:rPr>
        <w:t>ზე</w:t>
      </w:r>
      <w:r w:rsidR="00BE3827">
        <w:rPr>
          <w:rFonts w:ascii="Sylfaen" w:hAnsi="Sylfaen" w:cs="Sylfaen"/>
          <w:b/>
          <w:sz w:val="21"/>
          <w:szCs w:val="21"/>
          <w:lang w:val="ka-GE"/>
        </w:rPr>
        <w:t>, ტრანსპორტირებასა და მონტაჟზე</w:t>
      </w:r>
    </w:p>
    <w:p w14:paraId="7A867EAD" w14:textId="1E1A8F43" w:rsidR="00CA3FB0" w:rsidRPr="00FF5061" w:rsidRDefault="00DE4FBC" w:rsidP="002E4C21">
      <w:pPr>
        <w:ind w:right="90"/>
        <w:jc w:val="center"/>
        <w:rPr>
          <w:b/>
          <w:sz w:val="21"/>
          <w:szCs w:val="21"/>
          <w:lang w:val="ka-GE"/>
        </w:rPr>
      </w:pPr>
      <w:r w:rsidRPr="00FF5061">
        <w:rPr>
          <w:rFonts w:ascii="Sylfaen" w:hAnsi="Sylfaen" w:cs="Sylfaen"/>
          <w:b/>
          <w:sz w:val="21"/>
          <w:szCs w:val="21"/>
          <w:lang w:val="ka-GE"/>
        </w:rPr>
        <w:t>ნარჩენების</w:t>
      </w:r>
      <w:r w:rsidRPr="00FF5061">
        <w:rPr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მართვის</w:t>
      </w:r>
      <w:r w:rsidRPr="00FF5061">
        <w:rPr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ტექნოლოგიები</w:t>
      </w:r>
      <w:r w:rsidRPr="00FF5061">
        <w:rPr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რეგიონებში</w:t>
      </w:r>
      <w:r w:rsidRPr="00FF5061">
        <w:rPr>
          <w:rFonts w:cs="Sylfaen"/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ფაზა</w:t>
      </w:r>
      <w:r w:rsidRPr="00FF5061">
        <w:rPr>
          <w:rFonts w:cs="Sylfaen"/>
          <w:b/>
          <w:sz w:val="21"/>
          <w:szCs w:val="21"/>
          <w:lang w:val="ka-GE"/>
        </w:rPr>
        <w:t xml:space="preserve"> </w:t>
      </w:r>
      <w:r w:rsidRPr="00FF5061">
        <w:rPr>
          <w:rFonts w:cs="Sylfaen"/>
          <w:b/>
          <w:sz w:val="21"/>
          <w:szCs w:val="21"/>
        </w:rPr>
        <w:t>II</w:t>
      </w:r>
      <w:r w:rsidRPr="00FF5061">
        <w:rPr>
          <w:rFonts w:cs="Sylfaen"/>
          <w:b/>
          <w:sz w:val="21"/>
          <w:szCs w:val="21"/>
          <w:lang w:val="ka-GE"/>
        </w:rPr>
        <w:t xml:space="preserve"> </w:t>
      </w:r>
      <w:r w:rsidR="00CA3FB0" w:rsidRPr="00FF5061">
        <w:rPr>
          <w:rFonts w:ascii="Sylfaen" w:hAnsi="Sylfaen" w:cs="Sylfaen"/>
          <w:b/>
          <w:sz w:val="21"/>
          <w:szCs w:val="21"/>
          <w:lang w:val="ka-GE"/>
        </w:rPr>
        <w:t>პროგრამის</w:t>
      </w:r>
      <w:r w:rsidR="00CA3FB0" w:rsidRPr="00FF5061">
        <w:rPr>
          <w:b/>
          <w:sz w:val="21"/>
          <w:szCs w:val="21"/>
          <w:lang w:val="ka-GE"/>
        </w:rPr>
        <w:t xml:space="preserve"> </w:t>
      </w:r>
      <w:r w:rsidR="00CA3FB0" w:rsidRPr="00FF5061">
        <w:rPr>
          <w:rFonts w:ascii="Sylfaen" w:hAnsi="Sylfaen" w:cs="Sylfaen"/>
          <w:b/>
          <w:sz w:val="21"/>
          <w:szCs w:val="21"/>
          <w:lang w:val="ka-GE"/>
        </w:rPr>
        <w:t>ფარგლებში</w:t>
      </w:r>
    </w:p>
    <w:p w14:paraId="14B6A15F" w14:textId="77777777" w:rsidR="00CA3FB0" w:rsidRPr="00FF5061" w:rsidRDefault="00CA3FB0" w:rsidP="002C098C">
      <w:pPr>
        <w:tabs>
          <w:tab w:val="left" w:pos="13518"/>
        </w:tabs>
        <w:ind w:right="90"/>
        <w:jc w:val="both"/>
        <w:rPr>
          <w:b/>
          <w:sz w:val="21"/>
          <w:szCs w:val="21"/>
          <w:lang w:val="en-GB"/>
        </w:rPr>
      </w:pPr>
      <w:r w:rsidRPr="00FF5061">
        <w:rPr>
          <w:sz w:val="21"/>
          <w:szCs w:val="21"/>
        </w:rPr>
        <w:tab/>
      </w:r>
    </w:p>
    <w:p w14:paraId="3D5969FE" w14:textId="47FA4058" w:rsidR="00CA3FB0" w:rsidRPr="000D0B64" w:rsidRDefault="00CA3FB0" w:rsidP="002C098C">
      <w:pPr>
        <w:ind w:right="90"/>
        <w:jc w:val="both"/>
        <w:rPr>
          <w:rFonts w:cs="Sylfaen"/>
          <w:sz w:val="21"/>
          <w:szCs w:val="21"/>
        </w:rPr>
      </w:pPr>
      <w:r w:rsidRPr="00FF5061">
        <w:rPr>
          <w:rFonts w:ascii="Sylfaen" w:hAnsi="Sylfaen" w:cs="Sylfaen"/>
          <w:sz w:val="21"/>
          <w:szCs w:val="21"/>
          <w:lang w:val="ka-GE"/>
        </w:rPr>
        <w:t>პროგრამა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i/>
          <w:sz w:val="21"/>
          <w:szCs w:val="21"/>
          <w:lang w:val="ka-GE"/>
        </w:rPr>
        <w:t>ნარჩენების</w:t>
      </w:r>
      <w:r w:rsidRPr="00FF5061">
        <w:rPr>
          <w:b/>
          <w:i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i/>
          <w:sz w:val="21"/>
          <w:szCs w:val="21"/>
          <w:lang w:val="ka-GE"/>
        </w:rPr>
        <w:t>მართვის</w:t>
      </w:r>
      <w:r w:rsidRPr="00FF5061">
        <w:rPr>
          <w:b/>
          <w:i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i/>
          <w:sz w:val="21"/>
          <w:szCs w:val="21"/>
          <w:lang w:val="ka-GE"/>
        </w:rPr>
        <w:t>ტექნოლოგიები</w:t>
      </w:r>
      <w:r w:rsidRPr="00FF5061">
        <w:rPr>
          <w:b/>
          <w:i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i/>
          <w:sz w:val="21"/>
          <w:szCs w:val="21"/>
          <w:lang w:val="ka-GE"/>
        </w:rPr>
        <w:t>რეგიონებში</w:t>
      </w:r>
      <w:r w:rsidRPr="00FF5061">
        <w:rPr>
          <w:rFonts w:cs="Sylfaen"/>
          <w:b/>
          <w:i/>
          <w:sz w:val="21"/>
          <w:szCs w:val="21"/>
        </w:rPr>
        <w:t xml:space="preserve"> </w:t>
      </w:r>
      <w:r w:rsidRPr="00FF5061">
        <w:rPr>
          <w:rFonts w:ascii="Sylfaen" w:hAnsi="Sylfaen" w:cs="Sylfaen"/>
          <w:b/>
          <w:i/>
          <w:sz w:val="21"/>
          <w:szCs w:val="21"/>
          <w:lang w:val="ka-GE"/>
        </w:rPr>
        <w:t>ფაზა</w:t>
      </w:r>
      <w:r w:rsidRPr="00FF5061">
        <w:rPr>
          <w:rFonts w:cs="Sylfaen"/>
          <w:b/>
          <w:i/>
          <w:sz w:val="21"/>
          <w:szCs w:val="21"/>
          <w:lang w:val="ka-GE"/>
        </w:rPr>
        <w:t xml:space="preserve"> </w:t>
      </w:r>
      <w:r w:rsidRPr="00FF5061">
        <w:rPr>
          <w:rFonts w:cs="Sylfaen"/>
          <w:b/>
          <w:i/>
          <w:sz w:val="21"/>
          <w:szCs w:val="21"/>
        </w:rPr>
        <w:t>II</w:t>
      </w:r>
      <w:r w:rsidRPr="00FF5061">
        <w:rPr>
          <w:rFonts w:cs="Sylfaen"/>
          <w:b/>
          <w:i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აცხადებს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ტენდერს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="000D0B64" w:rsidRPr="000D0B64">
        <w:rPr>
          <w:rFonts w:ascii="Sylfaen" w:hAnsi="Sylfaen" w:cs="Sylfaen"/>
          <w:sz w:val="21"/>
          <w:szCs w:val="21"/>
          <w:lang w:val="ka-GE"/>
        </w:rPr>
        <w:t xml:space="preserve">გარეთ დასადგმელი </w:t>
      </w:r>
      <w:r w:rsidR="005D0E71">
        <w:rPr>
          <w:rFonts w:ascii="Sylfaen" w:hAnsi="Sylfaen" w:cs="Sylfaen"/>
          <w:sz w:val="21"/>
          <w:szCs w:val="21"/>
          <w:lang w:val="ka-GE"/>
        </w:rPr>
        <w:t xml:space="preserve">ნარჩენების </w:t>
      </w:r>
      <w:r w:rsidR="000D0B64" w:rsidRPr="000D0B64">
        <w:rPr>
          <w:rFonts w:ascii="Sylfaen" w:hAnsi="Sylfaen" w:cs="Sylfaen"/>
          <w:sz w:val="21"/>
          <w:szCs w:val="21"/>
          <w:lang w:val="ka-GE"/>
        </w:rPr>
        <w:t xml:space="preserve">სეპარირების  </w:t>
      </w:r>
      <w:r w:rsidR="005D0E71">
        <w:rPr>
          <w:rFonts w:ascii="Sylfaen" w:hAnsi="Sylfaen" w:cs="Sylfaen"/>
          <w:sz w:val="21"/>
          <w:szCs w:val="21"/>
          <w:lang w:val="ka-GE"/>
        </w:rPr>
        <w:t>კონტეინერების</w:t>
      </w:r>
      <w:r w:rsidR="000D0B64" w:rsidRPr="000D0B64">
        <w:rPr>
          <w:rFonts w:ascii="Sylfaen" w:hAnsi="Sylfaen" w:cs="Sylfaen"/>
          <w:sz w:val="21"/>
          <w:szCs w:val="21"/>
          <w:lang w:val="ka-GE"/>
        </w:rPr>
        <w:t xml:space="preserve">  შესაფუთი კონსტრუქციისა და გარე საინფორმაციო ბანერის </w:t>
      </w:r>
      <w:r w:rsidR="002C098C">
        <w:rPr>
          <w:rFonts w:ascii="Sylfaen" w:hAnsi="Sylfaen" w:cs="Sylfaen"/>
          <w:sz w:val="21"/>
          <w:szCs w:val="21"/>
          <w:lang w:val="ka-GE"/>
        </w:rPr>
        <w:t>დამზადება</w:t>
      </w:r>
      <w:r w:rsidR="002C098C">
        <w:rPr>
          <w:rFonts w:ascii="Sylfaen" w:hAnsi="Sylfaen" w:cs="Sylfaen"/>
          <w:sz w:val="21"/>
          <w:szCs w:val="21"/>
        </w:rPr>
        <w:t>-</w:t>
      </w:r>
      <w:r w:rsidR="002C098C">
        <w:rPr>
          <w:rFonts w:ascii="Sylfaen" w:hAnsi="Sylfaen" w:cs="Sylfaen"/>
          <w:sz w:val="21"/>
          <w:szCs w:val="21"/>
          <w:lang w:val="ka-GE"/>
        </w:rPr>
        <w:t>ტრანსპორტირება</w:t>
      </w:r>
      <w:r w:rsidR="002C098C">
        <w:rPr>
          <w:rFonts w:ascii="Sylfaen" w:hAnsi="Sylfaen" w:cs="Sylfaen"/>
          <w:sz w:val="21"/>
          <w:szCs w:val="21"/>
        </w:rPr>
        <w:t>-</w:t>
      </w:r>
      <w:r w:rsidR="000D0B64" w:rsidRPr="000D0B64">
        <w:rPr>
          <w:rFonts w:ascii="Sylfaen" w:hAnsi="Sylfaen" w:cs="Sylfaen"/>
          <w:sz w:val="21"/>
          <w:szCs w:val="21"/>
          <w:lang w:val="ka-GE"/>
        </w:rPr>
        <w:t>მონტაჟზე</w:t>
      </w:r>
      <w:r w:rsidR="000D0B64">
        <w:rPr>
          <w:rFonts w:ascii="Sylfaen" w:hAnsi="Sylfaen" w:cs="Sylfaen"/>
          <w:sz w:val="21"/>
          <w:szCs w:val="21"/>
        </w:rPr>
        <w:t>.</w:t>
      </w:r>
    </w:p>
    <w:p w14:paraId="79EFE1BC" w14:textId="77777777" w:rsidR="002C098C" w:rsidRPr="00FF5061" w:rsidRDefault="002C098C" w:rsidP="002C098C">
      <w:pPr>
        <w:ind w:right="90"/>
        <w:jc w:val="both"/>
        <w:rPr>
          <w:rFonts w:cs="Sylfaen"/>
          <w:b/>
          <w:sz w:val="21"/>
          <w:szCs w:val="21"/>
          <w:lang w:val="ka-GE"/>
        </w:rPr>
      </w:pPr>
      <w:r w:rsidRPr="00FF5061">
        <w:rPr>
          <w:rFonts w:ascii="Sylfaen" w:hAnsi="Sylfaen" w:cs="Sylfaen"/>
          <w:b/>
          <w:sz w:val="21"/>
          <w:szCs w:val="21"/>
          <w:lang w:val="ka-GE"/>
        </w:rPr>
        <w:t>პროგრამის</w:t>
      </w:r>
      <w:r w:rsidRPr="00FF5061">
        <w:rPr>
          <w:rFonts w:cs="Sylfaen"/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შესახებ</w:t>
      </w:r>
      <w:r w:rsidRPr="00FF5061">
        <w:rPr>
          <w:rFonts w:cs="Sylfaen"/>
          <w:b/>
          <w:sz w:val="21"/>
          <w:szCs w:val="21"/>
          <w:lang w:val="ka-GE"/>
        </w:rPr>
        <w:t>:</w:t>
      </w:r>
    </w:p>
    <w:p w14:paraId="434CBF6F" w14:textId="4206CDA5" w:rsidR="00CD3755" w:rsidRPr="00C2179D" w:rsidRDefault="002C098C" w:rsidP="00CD3755">
      <w:pPr>
        <w:jc w:val="both"/>
        <w:rPr>
          <w:rFonts w:ascii="Sylfaen" w:hAnsi="Sylfaen" w:cstheme="majorHAnsi"/>
          <w:lang w:val="ka-GE"/>
        </w:rPr>
      </w:pPr>
      <w:r w:rsidRPr="00FF5061">
        <w:rPr>
          <w:sz w:val="21"/>
          <w:szCs w:val="21"/>
          <w:lang w:val="ka-GE"/>
        </w:rPr>
        <w:t>„</w:t>
      </w:r>
      <w:r w:rsidRPr="00FF5061">
        <w:rPr>
          <w:rFonts w:ascii="Sylfaen" w:hAnsi="Sylfaen" w:cs="Sylfaen"/>
          <w:sz w:val="21"/>
          <w:szCs w:val="21"/>
          <w:lang w:val="ka-GE"/>
        </w:rPr>
        <w:t>ნარჩენების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მართვის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ტექნოლოგიები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რეგიონებში</w:t>
      </w:r>
      <w:r w:rsidRPr="00FF5061">
        <w:rPr>
          <w:sz w:val="21"/>
          <w:szCs w:val="21"/>
          <w:lang w:val="ka-GE"/>
        </w:rPr>
        <w:t xml:space="preserve">, </w:t>
      </w:r>
      <w:r w:rsidRPr="00FF5061">
        <w:rPr>
          <w:rFonts w:ascii="Sylfaen" w:hAnsi="Sylfaen" w:cs="Sylfaen"/>
          <w:sz w:val="21"/>
          <w:szCs w:val="21"/>
          <w:lang w:val="ka-GE"/>
        </w:rPr>
        <w:t>ფაზა</w:t>
      </w:r>
      <w:r w:rsidRPr="00FF5061">
        <w:rPr>
          <w:sz w:val="21"/>
          <w:szCs w:val="21"/>
          <w:lang w:val="ka-GE"/>
        </w:rPr>
        <w:t xml:space="preserve"> </w:t>
      </w:r>
      <w:r w:rsidRPr="00023F1F">
        <w:rPr>
          <w:sz w:val="21"/>
          <w:szCs w:val="21"/>
          <w:lang w:val="ka-GE"/>
        </w:rPr>
        <w:t>II</w:t>
      </w:r>
      <w:r w:rsidRPr="00FF5061">
        <w:rPr>
          <w:sz w:val="21"/>
          <w:szCs w:val="21"/>
          <w:lang w:val="ka-GE"/>
        </w:rPr>
        <w:t>“ (</w:t>
      </w:r>
      <w:r w:rsidRPr="00023F1F">
        <w:rPr>
          <w:sz w:val="21"/>
          <w:szCs w:val="21"/>
          <w:lang w:val="ka-GE"/>
        </w:rPr>
        <w:t>WMTR II</w:t>
      </w:r>
      <w:r w:rsidRPr="00FF5061">
        <w:rPr>
          <w:sz w:val="21"/>
          <w:szCs w:val="21"/>
          <w:lang w:val="ka-GE"/>
        </w:rPr>
        <w:t xml:space="preserve">), </w:t>
      </w:r>
      <w:r w:rsidRPr="00023F1F">
        <w:rPr>
          <w:sz w:val="21"/>
          <w:szCs w:val="21"/>
          <w:lang w:val="ka-GE"/>
        </w:rPr>
        <w:t>USAID-</w:t>
      </w:r>
      <w:r w:rsidRPr="00FF5061">
        <w:rPr>
          <w:rFonts w:ascii="Sylfaen" w:hAnsi="Sylfaen" w:cs="Sylfaen"/>
          <w:sz w:val="21"/>
          <w:szCs w:val="21"/>
          <w:lang w:val="ka-GE"/>
        </w:rPr>
        <w:t>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მიერ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დაფინანსებული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პროგრამაა</w:t>
      </w:r>
      <w:r w:rsidRPr="00FF5061">
        <w:rPr>
          <w:sz w:val="21"/>
          <w:szCs w:val="21"/>
          <w:lang w:val="ka-GE"/>
        </w:rPr>
        <w:t xml:space="preserve">, </w:t>
      </w:r>
      <w:r w:rsidRPr="00FF5061">
        <w:rPr>
          <w:rFonts w:ascii="Sylfaen" w:hAnsi="Sylfaen" w:cs="Sylfaen"/>
          <w:sz w:val="21"/>
          <w:szCs w:val="21"/>
          <w:lang w:val="ka-GE"/>
        </w:rPr>
        <w:t>რომელსაც</w:t>
      </w:r>
      <w:r w:rsidRPr="00FF5061">
        <w:rPr>
          <w:sz w:val="21"/>
          <w:szCs w:val="21"/>
          <w:lang w:val="ka-GE"/>
        </w:rPr>
        <w:t xml:space="preserve"> </w:t>
      </w:r>
      <w:r w:rsidRPr="00023F1F">
        <w:rPr>
          <w:sz w:val="21"/>
          <w:szCs w:val="21"/>
          <w:lang w:val="ka-GE"/>
        </w:rPr>
        <w:t xml:space="preserve">CENN </w:t>
      </w:r>
      <w:r w:rsidRPr="00FF5061">
        <w:rPr>
          <w:rFonts w:ascii="Sylfaen" w:hAnsi="Sylfaen" w:cs="Sylfaen"/>
          <w:sz w:val="21"/>
          <w:szCs w:val="21"/>
          <w:lang w:val="ka-GE"/>
        </w:rPr>
        <w:t>ახორციელებს</w:t>
      </w:r>
      <w:r w:rsidRPr="00FF5061">
        <w:rPr>
          <w:sz w:val="21"/>
          <w:szCs w:val="21"/>
          <w:lang w:val="ka-GE"/>
        </w:rPr>
        <w:t xml:space="preserve"> </w:t>
      </w:r>
      <w:r w:rsidRPr="00023F1F">
        <w:rPr>
          <w:sz w:val="21"/>
          <w:szCs w:val="21"/>
          <w:lang w:val="ka-GE"/>
        </w:rPr>
        <w:t xml:space="preserve">2017 </w:t>
      </w:r>
      <w:r w:rsidRPr="00FF5061">
        <w:rPr>
          <w:rFonts w:ascii="Sylfaen" w:hAnsi="Sylfaen" w:cs="Sylfaen"/>
          <w:sz w:val="21"/>
          <w:szCs w:val="21"/>
          <w:lang w:val="ka-GE"/>
        </w:rPr>
        <w:t>წლის</w:t>
      </w:r>
      <w:r w:rsidRPr="00FF5061">
        <w:rPr>
          <w:sz w:val="21"/>
          <w:szCs w:val="21"/>
          <w:lang w:val="ka-GE"/>
        </w:rPr>
        <w:t xml:space="preserve"> </w:t>
      </w:r>
      <w:r>
        <w:rPr>
          <w:rFonts w:ascii="Sylfaen" w:hAnsi="Sylfaen" w:cs="Sylfaen"/>
          <w:sz w:val="21"/>
          <w:szCs w:val="21"/>
          <w:lang w:val="ka-GE"/>
        </w:rPr>
        <w:t>მარტიდან</w:t>
      </w:r>
      <w:r w:rsidRPr="00023F1F">
        <w:rPr>
          <w:sz w:val="21"/>
          <w:szCs w:val="21"/>
          <w:lang w:val="ka-GE"/>
        </w:rPr>
        <w:t xml:space="preserve">. </w:t>
      </w:r>
      <w:r w:rsidRPr="00FF5061">
        <w:rPr>
          <w:rFonts w:ascii="Sylfaen" w:hAnsi="Sylfaen" w:cs="Sylfaen"/>
          <w:sz w:val="21"/>
          <w:szCs w:val="21"/>
          <w:lang w:val="ka-GE"/>
        </w:rPr>
        <w:t>პროგრამა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ხელს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უწყობს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საქართველოს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მთავრობას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ნარჩენების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მართვის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სექტორის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მოდერნიზებ</w:t>
      </w:r>
      <w:r>
        <w:rPr>
          <w:rFonts w:ascii="Sylfaen" w:hAnsi="Sylfaen" w:cs="Sylfaen"/>
          <w:sz w:val="21"/>
          <w:szCs w:val="21"/>
          <w:lang w:val="ka-GE"/>
        </w:rPr>
        <w:t>აში</w:t>
      </w:r>
      <w:r w:rsidRPr="00FF5061">
        <w:rPr>
          <w:sz w:val="21"/>
          <w:szCs w:val="21"/>
          <w:lang w:val="ka-GE"/>
        </w:rPr>
        <w:t xml:space="preserve"> </w:t>
      </w:r>
      <w:r w:rsidR="00CD3755" w:rsidRPr="00CD3755">
        <w:rPr>
          <w:rFonts w:ascii="Sylfaen" w:hAnsi="Sylfaen" w:cs="Sylfaen"/>
          <w:sz w:val="21"/>
          <w:szCs w:val="21"/>
          <w:lang w:val="ka-GE"/>
        </w:rPr>
        <w:t>და მხარს უჭერს მდგრად განვითარებასა და ინკლუზიურ ეკონომიკურ ზრდას, უზრუნველყოფს ნარჩენების ისეთ მართვას, რომელიც მინიმუმამდე დაიყვანს ნარჩენების მიერ ადამიანის ჯანმრთელობასა და ბუნებრივ რესურსებზე მიყენებულ ზიანს.</w:t>
      </w:r>
    </w:p>
    <w:p w14:paraId="2B9D0EC7" w14:textId="77777777" w:rsidR="00CD3755" w:rsidRPr="00CD3755" w:rsidRDefault="00CD3755" w:rsidP="002C098C">
      <w:pPr>
        <w:jc w:val="both"/>
        <w:rPr>
          <w:rFonts w:ascii="Sylfaen" w:hAnsi="Sylfaen"/>
          <w:sz w:val="21"/>
          <w:szCs w:val="21"/>
          <w:lang w:val="ka-GE"/>
        </w:rPr>
      </w:pPr>
    </w:p>
    <w:p w14:paraId="2A0BFEB9" w14:textId="2FD03726" w:rsidR="002C098C" w:rsidRPr="00FF5061" w:rsidRDefault="002C098C" w:rsidP="002C098C">
      <w:pPr>
        <w:jc w:val="both"/>
        <w:rPr>
          <w:sz w:val="21"/>
          <w:szCs w:val="21"/>
          <w:lang w:val="ka-GE"/>
        </w:rPr>
      </w:pPr>
      <w:r w:rsidRPr="00FF5061">
        <w:rPr>
          <w:sz w:val="21"/>
          <w:szCs w:val="21"/>
          <w:lang w:val="ka-GE"/>
        </w:rPr>
        <w:t xml:space="preserve">WMTR II </w:t>
      </w:r>
      <w:r w:rsidRPr="00FF5061">
        <w:rPr>
          <w:rFonts w:ascii="Sylfaen" w:hAnsi="Sylfaen" w:cs="Sylfaen"/>
          <w:sz w:val="21"/>
          <w:szCs w:val="21"/>
          <w:lang w:val="ka-GE"/>
        </w:rPr>
        <w:t>მუშაობს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კახეთის</w:t>
      </w:r>
      <w:r>
        <w:rPr>
          <w:rFonts w:ascii="Sylfaen" w:hAnsi="Sylfaen" w:cs="Sylfaen"/>
          <w:sz w:val="21"/>
          <w:szCs w:val="21"/>
          <w:lang w:val="ka-GE"/>
        </w:rPr>
        <w:t>ა და შიდა ქართლის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რეგიონ</w:t>
      </w:r>
      <w:r>
        <w:rPr>
          <w:rFonts w:ascii="Sylfaen" w:hAnsi="Sylfaen" w:cs="Sylfaen"/>
          <w:sz w:val="21"/>
          <w:szCs w:val="21"/>
          <w:lang w:val="ka-GE"/>
        </w:rPr>
        <w:t>ებში,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აჭარის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ა</w:t>
      </w:r>
      <w:r w:rsidRPr="00FF5061">
        <w:rPr>
          <w:sz w:val="21"/>
          <w:szCs w:val="21"/>
          <w:lang w:val="ka-GE"/>
        </w:rPr>
        <w:t>.</w:t>
      </w:r>
      <w:r w:rsidRPr="00FF5061">
        <w:rPr>
          <w:rFonts w:ascii="Sylfaen" w:hAnsi="Sylfaen" w:cs="Sylfaen"/>
          <w:sz w:val="21"/>
          <w:szCs w:val="21"/>
          <w:lang w:val="ka-GE"/>
        </w:rPr>
        <w:t>რ</w:t>
      </w:r>
      <w:r w:rsidRPr="00FF5061">
        <w:rPr>
          <w:sz w:val="21"/>
          <w:szCs w:val="21"/>
          <w:lang w:val="ka-GE"/>
        </w:rPr>
        <w:t>.–</w:t>
      </w:r>
      <w:r>
        <w:rPr>
          <w:rFonts w:ascii="Sylfaen" w:hAnsi="Sylfaen" w:cs="Sylfaen"/>
          <w:sz w:val="21"/>
          <w:szCs w:val="21"/>
          <w:lang w:val="ka-GE"/>
        </w:rPr>
        <w:t>სა</w:t>
      </w:r>
      <w:r w:rsidRPr="00FF5061">
        <w:rPr>
          <w:sz w:val="21"/>
          <w:szCs w:val="21"/>
          <w:lang w:val="ka-GE"/>
        </w:rPr>
        <w:t xml:space="preserve">  </w:t>
      </w:r>
      <w:r w:rsidRPr="00FF5061">
        <w:rPr>
          <w:rFonts w:ascii="Sylfaen" w:hAnsi="Sylfaen" w:cs="Sylfaen"/>
          <w:sz w:val="21"/>
          <w:szCs w:val="21"/>
          <w:lang w:val="ka-GE"/>
        </w:rPr>
        <w:t>და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ქალაქ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თბილისში</w:t>
      </w:r>
      <w:r w:rsidRPr="00FF5061">
        <w:rPr>
          <w:sz w:val="21"/>
          <w:szCs w:val="21"/>
          <w:lang w:val="ka-GE"/>
        </w:rPr>
        <w:t>.</w:t>
      </w:r>
      <w:r w:rsidR="00C31E4B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პროგრამა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ხელს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უწყობს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ინოვაციური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მიდგომების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დანერგვას</w:t>
      </w:r>
      <w:r w:rsidRPr="00FF5061">
        <w:rPr>
          <w:sz w:val="21"/>
          <w:szCs w:val="21"/>
          <w:lang w:val="ka-GE"/>
        </w:rPr>
        <w:t xml:space="preserve">, </w:t>
      </w:r>
      <w:r w:rsidRPr="00FF5061">
        <w:rPr>
          <w:rFonts w:ascii="Sylfaen" w:hAnsi="Sylfaen" w:cs="Sylfaen"/>
          <w:sz w:val="21"/>
          <w:szCs w:val="21"/>
          <w:lang w:val="ka-GE"/>
        </w:rPr>
        <w:t>ახალი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ტექნოლოგიების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გამოყენებას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ძლიერი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თანამშრომლობის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ჩამოყალიბებას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რათა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მიაღწიოს</w:t>
      </w:r>
      <w:r w:rsidRPr="00FF5061">
        <w:rPr>
          <w:sz w:val="21"/>
          <w:szCs w:val="21"/>
          <w:lang w:val="ka-GE"/>
        </w:rPr>
        <w:t xml:space="preserve">, </w:t>
      </w:r>
      <w:r w:rsidRPr="00FF5061">
        <w:rPr>
          <w:rFonts w:ascii="Sylfaen" w:hAnsi="Sylfaen" w:cs="Sylfaen"/>
          <w:sz w:val="21"/>
          <w:szCs w:val="21"/>
          <w:lang w:val="ka-GE"/>
        </w:rPr>
        <w:t>შეინარჩუნოს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გააფართოოს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დასახული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ამოცანები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გადაჭრას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მდგრადი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განვითარების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გამოწვევები</w:t>
      </w:r>
      <w:r w:rsidRPr="00FF5061">
        <w:rPr>
          <w:sz w:val="21"/>
          <w:szCs w:val="21"/>
          <w:lang w:val="ka-GE"/>
        </w:rPr>
        <w:t>.</w:t>
      </w:r>
    </w:p>
    <w:p w14:paraId="2937C8CA" w14:textId="77777777" w:rsidR="002C098C" w:rsidRPr="00FF5061" w:rsidRDefault="002C098C" w:rsidP="002C098C">
      <w:pPr>
        <w:jc w:val="both"/>
        <w:rPr>
          <w:sz w:val="21"/>
          <w:szCs w:val="21"/>
          <w:lang w:val="ka-GE"/>
        </w:rPr>
      </w:pPr>
      <w:r w:rsidRPr="00FF5061">
        <w:rPr>
          <w:sz w:val="21"/>
          <w:szCs w:val="21"/>
          <w:lang w:val="ka-GE"/>
        </w:rPr>
        <w:t xml:space="preserve"> WMTR II </w:t>
      </w:r>
      <w:r w:rsidRPr="00FF5061">
        <w:rPr>
          <w:rFonts w:ascii="Sylfaen" w:hAnsi="Sylfaen" w:cs="Sylfaen"/>
          <w:sz w:val="21"/>
          <w:szCs w:val="21"/>
          <w:lang w:val="ka-GE"/>
        </w:rPr>
        <w:t>მოიცავს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ოთხ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ძირითად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მიმართულებას</w:t>
      </w:r>
      <w:r w:rsidRPr="00FF5061">
        <w:rPr>
          <w:sz w:val="21"/>
          <w:szCs w:val="21"/>
          <w:lang w:val="ka-GE"/>
        </w:rPr>
        <w:t>:</w:t>
      </w:r>
    </w:p>
    <w:p w14:paraId="5C1EAF18" w14:textId="77777777" w:rsidR="002C098C" w:rsidRPr="00C25C20" w:rsidRDefault="002C098C" w:rsidP="002C098C">
      <w:pPr>
        <w:pStyle w:val="ListParagraph"/>
        <w:numPr>
          <w:ilvl w:val="0"/>
          <w:numId w:val="11"/>
        </w:numPr>
        <w:jc w:val="both"/>
        <w:rPr>
          <w:sz w:val="21"/>
          <w:szCs w:val="21"/>
        </w:rPr>
      </w:pPr>
      <w:r w:rsidRPr="00C25C20">
        <w:rPr>
          <w:rFonts w:ascii="Sylfaen" w:hAnsi="Sylfaen" w:cs="Sylfaen"/>
          <w:sz w:val="21"/>
          <w:szCs w:val="21"/>
        </w:rPr>
        <w:t>ნარჩენების</w:t>
      </w:r>
      <w:r w:rsidRPr="00C25C20">
        <w:rPr>
          <w:sz w:val="21"/>
          <w:szCs w:val="21"/>
        </w:rPr>
        <w:t xml:space="preserve"> </w:t>
      </w:r>
      <w:r w:rsidRPr="00C25C20">
        <w:rPr>
          <w:rFonts w:ascii="Sylfaen" w:hAnsi="Sylfaen" w:cs="Sylfaen"/>
          <w:sz w:val="21"/>
          <w:szCs w:val="21"/>
        </w:rPr>
        <w:t>ინტეგრირებული</w:t>
      </w:r>
      <w:r w:rsidRPr="00C25C20">
        <w:rPr>
          <w:sz w:val="21"/>
          <w:szCs w:val="21"/>
        </w:rPr>
        <w:t xml:space="preserve"> </w:t>
      </w:r>
      <w:r w:rsidRPr="00C25C20">
        <w:rPr>
          <w:rFonts w:ascii="Sylfaen" w:hAnsi="Sylfaen" w:cs="Sylfaen"/>
          <w:sz w:val="21"/>
          <w:szCs w:val="21"/>
        </w:rPr>
        <w:t>მართვის</w:t>
      </w:r>
      <w:r w:rsidRPr="00C25C20">
        <w:rPr>
          <w:sz w:val="21"/>
          <w:szCs w:val="21"/>
        </w:rPr>
        <w:t xml:space="preserve"> </w:t>
      </w:r>
      <w:r w:rsidRPr="00C25C20">
        <w:rPr>
          <w:rFonts w:ascii="Sylfaen" w:hAnsi="Sylfaen" w:cs="Sylfaen"/>
          <w:sz w:val="21"/>
          <w:szCs w:val="21"/>
        </w:rPr>
        <w:t>სისტემის</w:t>
      </w:r>
      <w:r w:rsidRPr="00C25C20">
        <w:rPr>
          <w:sz w:val="21"/>
          <w:szCs w:val="21"/>
        </w:rPr>
        <w:t xml:space="preserve"> </w:t>
      </w:r>
      <w:r w:rsidRPr="00C25C20">
        <w:rPr>
          <w:rFonts w:ascii="Sylfaen" w:hAnsi="Sylfaen" w:cs="Sylfaen"/>
          <w:sz w:val="21"/>
          <w:szCs w:val="21"/>
        </w:rPr>
        <w:t>განხორციელება</w:t>
      </w:r>
    </w:p>
    <w:p w14:paraId="20301106" w14:textId="77777777" w:rsidR="002C098C" w:rsidRPr="00FF5061" w:rsidRDefault="002C098C" w:rsidP="002C098C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sz w:val="21"/>
          <w:szCs w:val="21"/>
        </w:rPr>
      </w:pPr>
      <w:r w:rsidRPr="00FF5061">
        <w:rPr>
          <w:sz w:val="21"/>
          <w:szCs w:val="21"/>
        </w:rPr>
        <w:t> </w:t>
      </w:r>
      <w:r w:rsidRPr="00FF5061">
        <w:rPr>
          <w:rFonts w:ascii="Sylfaen" w:hAnsi="Sylfaen" w:cs="Sylfaen"/>
          <w:sz w:val="21"/>
          <w:szCs w:val="21"/>
        </w:rPr>
        <w:t>ნარჩენების</w:t>
      </w:r>
      <w:r w:rsidRPr="00FF5061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გადამ</w:t>
      </w:r>
      <w:r w:rsidRPr="00FF5061">
        <w:rPr>
          <w:rFonts w:ascii="Sylfaen" w:hAnsi="Sylfaen" w:cs="Sylfaen"/>
          <w:sz w:val="21"/>
          <w:szCs w:val="21"/>
          <w:lang w:val="ka-GE"/>
        </w:rPr>
        <w:t>ა</w:t>
      </w:r>
      <w:r w:rsidRPr="00FF5061">
        <w:rPr>
          <w:rFonts w:ascii="Sylfaen" w:hAnsi="Sylfaen" w:cs="Sylfaen"/>
          <w:sz w:val="21"/>
          <w:szCs w:val="21"/>
        </w:rPr>
        <w:t>მუშავებელი</w:t>
      </w:r>
      <w:r w:rsidRPr="00FF5061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კერძო</w:t>
      </w:r>
      <w:r w:rsidRPr="00FF5061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სექტორის</w:t>
      </w:r>
      <w:r w:rsidRPr="00FF5061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გაძლიერება</w:t>
      </w:r>
    </w:p>
    <w:p w14:paraId="6F09DCD5" w14:textId="13E47596" w:rsidR="002C098C" w:rsidRPr="00FF5061" w:rsidRDefault="002C098C" w:rsidP="002C098C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sz w:val="21"/>
          <w:szCs w:val="21"/>
        </w:rPr>
      </w:pPr>
      <w:r w:rsidRPr="00FF5061">
        <w:rPr>
          <w:rFonts w:ascii="Sylfaen" w:hAnsi="Sylfaen" w:cs="Sylfaen"/>
          <w:sz w:val="21"/>
          <w:szCs w:val="21"/>
        </w:rPr>
        <w:t>გარემოს</w:t>
      </w:r>
      <w:r w:rsidRPr="00FF5061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დაბინძურებისათვის</w:t>
      </w:r>
      <w:r w:rsidRPr="00FF5061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ჯარიმები</w:t>
      </w:r>
      <w:r>
        <w:rPr>
          <w:rFonts w:ascii="Sylfaen" w:hAnsi="Sylfaen" w:cs="Sylfaen"/>
          <w:sz w:val="21"/>
          <w:szCs w:val="21"/>
          <w:lang w:val="ka-GE"/>
        </w:rPr>
        <w:t>ს სისტემის</w:t>
      </w:r>
      <w:r w:rsidR="00CD3755">
        <w:rPr>
          <w:rFonts w:ascii="Sylfaen" w:hAnsi="Sylfaen" w:cs="Sylfaen"/>
          <w:sz w:val="21"/>
          <w:szCs w:val="21"/>
          <w:lang w:val="ka-GE"/>
        </w:rPr>
        <w:t>ა</w:t>
      </w:r>
      <w:r>
        <w:rPr>
          <w:rFonts w:ascii="Sylfaen" w:hAnsi="Sylfaen"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და</w:t>
      </w:r>
      <w:r w:rsidRPr="00FF5061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ნარჩენების</w:t>
      </w:r>
      <w:r w:rsidRPr="00FF5061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მართვის</w:t>
      </w:r>
      <w:r w:rsidRPr="00FF5061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სატარიფო</w:t>
      </w:r>
      <w:r w:rsidRPr="00FF5061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პოლიტიკ</w:t>
      </w:r>
      <w:r>
        <w:rPr>
          <w:rFonts w:ascii="Sylfaen" w:hAnsi="Sylfaen" w:cs="Sylfaen"/>
          <w:sz w:val="21"/>
          <w:szCs w:val="21"/>
          <w:lang w:val="ka-GE"/>
        </w:rPr>
        <w:t>ის გაუმჯობესება</w:t>
      </w:r>
    </w:p>
    <w:p w14:paraId="6869C66C" w14:textId="77777777" w:rsidR="002C098C" w:rsidRPr="00FF5061" w:rsidRDefault="002C098C" w:rsidP="002C098C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sz w:val="21"/>
          <w:szCs w:val="21"/>
        </w:rPr>
      </w:pPr>
      <w:r w:rsidRPr="00FF5061">
        <w:rPr>
          <w:sz w:val="21"/>
          <w:szCs w:val="21"/>
        </w:rPr>
        <w:lastRenderedPageBreak/>
        <w:t> </w:t>
      </w:r>
      <w:r>
        <w:rPr>
          <w:rFonts w:ascii="Sylfaen" w:hAnsi="Sylfaen"/>
          <w:sz w:val="21"/>
          <w:szCs w:val="21"/>
          <w:lang w:val="ka-GE"/>
        </w:rPr>
        <w:t xml:space="preserve">საზოაგდოების </w:t>
      </w:r>
      <w:r w:rsidRPr="00FF5061">
        <w:rPr>
          <w:rFonts w:ascii="Sylfaen" w:hAnsi="Sylfaen" w:cs="Sylfaen"/>
          <w:sz w:val="21"/>
          <w:szCs w:val="21"/>
        </w:rPr>
        <w:t>ცნობიერების</w:t>
      </w:r>
      <w:r w:rsidRPr="00FF5061">
        <w:rPr>
          <w:sz w:val="21"/>
          <w:szCs w:val="21"/>
        </w:rPr>
        <w:t xml:space="preserve"> </w:t>
      </w:r>
      <w:r w:rsidRPr="00FF5061">
        <w:rPr>
          <w:rFonts w:ascii="Sylfaen" w:hAnsi="Sylfaen" w:cs="Sylfaen"/>
          <w:sz w:val="21"/>
          <w:szCs w:val="21"/>
        </w:rPr>
        <w:t>ამაღლება</w:t>
      </w:r>
      <w:r w:rsidRPr="00FF5061">
        <w:rPr>
          <w:sz w:val="21"/>
          <w:szCs w:val="21"/>
        </w:rPr>
        <w:t>.</w:t>
      </w:r>
    </w:p>
    <w:p w14:paraId="3CEDFE91" w14:textId="77777777" w:rsidR="002C098C" w:rsidRDefault="002C098C" w:rsidP="002C098C">
      <w:pPr>
        <w:ind w:right="90"/>
        <w:jc w:val="both"/>
        <w:rPr>
          <w:rFonts w:ascii="Sylfaen" w:hAnsi="Sylfaen" w:cs="Sylfaen"/>
          <w:b/>
          <w:sz w:val="21"/>
          <w:szCs w:val="21"/>
          <w:lang w:val="ka-GE"/>
        </w:rPr>
      </w:pPr>
    </w:p>
    <w:p w14:paraId="12AC7C6F" w14:textId="77777777" w:rsidR="00CA3FB0" w:rsidRPr="00FF5061" w:rsidRDefault="00CA3FB0" w:rsidP="002C098C">
      <w:pPr>
        <w:ind w:right="90"/>
        <w:jc w:val="both"/>
        <w:rPr>
          <w:b/>
          <w:sz w:val="21"/>
          <w:szCs w:val="21"/>
          <w:lang w:val="ka-GE"/>
        </w:rPr>
      </w:pPr>
      <w:r w:rsidRPr="00FF5061">
        <w:rPr>
          <w:rFonts w:ascii="Sylfaen" w:hAnsi="Sylfaen" w:cs="Sylfaen"/>
          <w:b/>
          <w:sz w:val="21"/>
          <w:szCs w:val="21"/>
          <w:lang w:val="ka-GE"/>
        </w:rPr>
        <w:t>ტენდერის</w:t>
      </w:r>
      <w:r w:rsidRPr="00FF5061">
        <w:rPr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მიზანი</w:t>
      </w:r>
      <w:r w:rsidRPr="00FF5061">
        <w:rPr>
          <w:b/>
          <w:sz w:val="21"/>
          <w:szCs w:val="21"/>
          <w:lang w:val="ka-GE"/>
        </w:rPr>
        <w:t>:</w:t>
      </w:r>
    </w:p>
    <w:p w14:paraId="02E28DD4" w14:textId="5925C37F" w:rsidR="001332B2" w:rsidRPr="00F5306C" w:rsidRDefault="00CA3FB0" w:rsidP="002C098C">
      <w:pPr>
        <w:ind w:right="90"/>
        <w:jc w:val="both"/>
        <w:rPr>
          <w:rFonts w:ascii="Sylfaen" w:hAnsi="Sylfaen" w:cs="Sylfaen"/>
          <w:sz w:val="21"/>
          <w:szCs w:val="21"/>
          <w:lang w:val="ka-GE"/>
        </w:rPr>
      </w:pPr>
      <w:r w:rsidRPr="00FF5061">
        <w:rPr>
          <w:rFonts w:ascii="Sylfaen" w:hAnsi="Sylfaen" w:cs="Sylfaen"/>
          <w:sz w:val="21"/>
          <w:szCs w:val="21"/>
          <w:lang w:val="ka-GE"/>
        </w:rPr>
        <w:t>ტენდერი</w:t>
      </w:r>
      <w:r w:rsidR="00D91238">
        <w:rPr>
          <w:rFonts w:ascii="Sylfaen" w:hAnsi="Sylfaen" w:cs="Sylfaen"/>
          <w:sz w:val="21"/>
          <w:szCs w:val="21"/>
          <w:lang w:val="ka-GE"/>
        </w:rPr>
        <w:t>ს</w:t>
      </w:r>
      <w:r w:rsidRPr="00F5306C">
        <w:rPr>
          <w:rFonts w:ascii="Sylfaen" w:hAnsi="Sylfaen"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მი</w:t>
      </w:r>
      <w:r w:rsidR="001332B2">
        <w:rPr>
          <w:rFonts w:ascii="Sylfaen" w:hAnsi="Sylfaen" w:cs="Sylfaen"/>
          <w:sz w:val="21"/>
          <w:szCs w:val="21"/>
          <w:lang w:val="ka-GE"/>
        </w:rPr>
        <w:t>ზანია</w:t>
      </w:r>
      <w:r w:rsidR="00C97205">
        <w:rPr>
          <w:rFonts w:ascii="Sylfaen" w:hAnsi="Sylfaen" w:cs="Sylfaen"/>
          <w:sz w:val="21"/>
          <w:szCs w:val="21"/>
          <w:lang w:val="ka-GE"/>
        </w:rPr>
        <w:t xml:space="preserve"> ქვემოთ ჩამოთვლილი მომსახურების ფასებისა და ვადების დასადგენად შემოთავაზებების მოძიება, რომელთა შეფასების საფუძველზე გამარჯვებულ კომპანიასთან დაიდება 1 წლიანი ხელშეკრულება</w:t>
      </w:r>
      <w:r w:rsidR="001332B2">
        <w:rPr>
          <w:rFonts w:ascii="Sylfaen" w:hAnsi="Sylfaen" w:cs="Sylfaen"/>
          <w:sz w:val="21"/>
          <w:szCs w:val="21"/>
          <w:lang w:val="ka-GE"/>
        </w:rPr>
        <w:t xml:space="preserve">:  </w:t>
      </w:r>
    </w:p>
    <w:p w14:paraId="5766566D" w14:textId="1924A247" w:rsidR="00D91238" w:rsidRPr="00F5306C" w:rsidRDefault="00D91238" w:rsidP="002C098C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ascii="Sylfaen" w:eastAsiaTheme="minorEastAsia" w:hAnsi="Sylfaen" w:cs="Sylfaen"/>
          <w:b/>
          <w:sz w:val="21"/>
          <w:szCs w:val="21"/>
          <w:lang w:val="ka-GE"/>
        </w:rPr>
      </w:pPr>
      <w:r w:rsidRPr="00F5306C">
        <w:rPr>
          <w:rFonts w:ascii="Sylfaen" w:eastAsiaTheme="minorEastAsia" w:hAnsi="Sylfaen" w:cs="Sylfaen"/>
          <w:sz w:val="21"/>
          <w:szCs w:val="21"/>
          <w:lang w:val="ka-GE"/>
        </w:rPr>
        <w:t xml:space="preserve"> </w:t>
      </w:r>
      <w:r w:rsidRPr="00F5306C">
        <w:rPr>
          <w:rFonts w:ascii="Sylfaen" w:eastAsiaTheme="minorEastAsia" w:hAnsi="Sylfaen" w:cs="Sylfaen"/>
          <w:b/>
          <w:sz w:val="21"/>
          <w:szCs w:val="21"/>
          <w:lang w:val="ka-GE"/>
        </w:rPr>
        <w:t xml:space="preserve">გარეთ დასადგმელი </w:t>
      </w:r>
      <w:r w:rsidR="00CD3755">
        <w:rPr>
          <w:rFonts w:ascii="Sylfaen" w:eastAsiaTheme="minorEastAsia" w:hAnsi="Sylfaen" w:cs="Sylfaen"/>
          <w:b/>
          <w:sz w:val="21"/>
          <w:szCs w:val="21"/>
          <w:lang w:val="ka-GE"/>
        </w:rPr>
        <w:t xml:space="preserve">ნარჩენების </w:t>
      </w:r>
      <w:r w:rsidRPr="00F5306C">
        <w:rPr>
          <w:rFonts w:ascii="Sylfaen" w:eastAsiaTheme="minorEastAsia" w:hAnsi="Sylfaen" w:cs="Sylfaen"/>
          <w:b/>
          <w:sz w:val="21"/>
          <w:szCs w:val="21"/>
          <w:lang w:val="ka-GE"/>
        </w:rPr>
        <w:t xml:space="preserve">სეპარირების  </w:t>
      </w:r>
      <w:r w:rsidR="00CD3755">
        <w:rPr>
          <w:rFonts w:ascii="Sylfaen" w:eastAsiaTheme="minorEastAsia" w:hAnsi="Sylfaen" w:cs="Sylfaen"/>
          <w:b/>
          <w:sz w:val="21"/>
          <w:szCs w:val="21"/>
          <w:lang w:val="ka-GE"/>
        </w:rPr>
        <w:t>კონტეინერების</w:t>
      </w:r>
      <w:r w:rsidR="00C97205" w:rsidRPr="00F5306C">
        <w:rPr>
          <w:rFonts w:ascii="Sylfaen" w:eastAsiaTheme="minorEastAsia" w:hAnsi="Sylfaen" w:cs="Sylfaen"/>
          <w:b/>
          <w:sz w:val="21"/>
          <w:szCs w:val="21"/>
          <w:lang w:val="ka-GE"/>
        </w:rPr>
        <w:t xml:space="preserve">  </w:t>
      </w:r>
      <w:r w:rsidRPr="00F5306C">
        <w:rPr>
          <w:rFonts w:ascii="Sylfaen" w:eastAsiaTheme="minorEastAsia" w:hAnsi="Sylfaen" w:cs="Sylfaen"/>
          <w:b/>
          <w:sz w:val="21"/>
          <w:szCs w:val="21"/>
          <w:lang w:val="ka-GE"/>
        </w:rPr>
        <w:t>შესაფუთი</w:t>
      </w:r>
      <w:r w:rsidR="00C97205" w:rsidRPr="00F5306C">
        <w:rPr>
          <w:rFonts w:ascii="Sylfaen" w:eastAsiaTheme="minorEastAsia" w:hAnsi="Sylfaen" w:cs="Sylfaen"/>
          <w:b/>
          <w:sz w:val="21"/>
          <w:szCs w:val="21"/>
          <w:lang w:val="ka-GE"/>
        </w:rPr>
        <w:t xml:space="preserve"> </w:t>
      </w:r>
      <w:r w:rsidRPr="00F5306C">
        <w:rPr>
          <w:rFonts w:ascii="Sylfaen" w:eastAsiaTheme="minorEastAsia" w:hAnsi="Sylfaen" w:cs="Sylfaen"/>
          <w:b/>
          <w:sz w:val="21"/>
          <w:szCs w:val="21"/>
          <w:lang w:val="ka-GE"/>
        </w:rPr>
        <w:t>კონსტრუქცი</w:t>
      </w:r>
      <w:r w:rsidR="00C97205" w:rsidRPr="00F5306C">
        <w:rPr>
          <w:rFonts w:ascii="Sylfaen" w:eastAsiaTheme="minorEastAsia" w:hAnsi="Sylfaen" w:cs="Sylfaen"/>
          <w:b/>
          <w:sz w:val="21"/>
          <w:szCs w:val="21"/>
          <w:lang w:val="ka-GE"/>
        </w:rPr>
        <w:t>ის დამზადება</w:t>
      </w:r>
      <w:r w:rsidRPr="00F5306C">
        <w:rPr>
          <w:rFonts w:ascii="Sylfaen" w:eastAsiaTheme="minorEastAsia" w:hAnsi="Sylfaen" w:cs="Sylfaen"/>
          <w:b/>
          <w:sz w:val="21"/>
          <w:szCs w:val="21"/>
          <w:lang w:val="ka-GE"/>
        </w:rPr>
        <w:t>, ტრანსპორტირება</w:t>
      </w:r>
      <w:r w:rsidR="00C97205" w:rsidRPr="00F5306C">
        <w:rPr>
          <w:rFonts w:ascii="Sylfaen" w:eastAsiaTheme="minorEastAsia" w:hAnsi="Sylfaen" w:cs="Sylfaen"/>
          <w:b/>
          <w:sz w:val="21"/>
          <w:szCs w:val="21"/>
          <w:lang w:val="ka-GE"/>
        </w:rPr>
        <w:t xml:space="preserve"> და </w:t>
      </w:r>
      <w:r w:rsidRPr="00F5306C">
        <w:rPr>
          <w:rFonts w:ascii="Sylfaen" w:eastAsiaTheme="minorEastAsia" w:hAnsi="Sylfaen" w:cs="Sylfaen"/>
          <w:b/>
          <w:sz w:val="21"/>
          <w:szCs w:val="21"/>
          <w:lang w:val="ka-GE"/>
        </w:rPr>
        <w:t>მონტაჟი</w:t>
      </w:r>
      <w:r w:rsidR="00F565C4">
        <w:rPr>
          <w:rFonts w:ascii="Sylfaen" w:eastAsiaTheme="minorEastAsia" w:hAnsi="Sylfaen" w:cs="Sylfaen"/>
          <w:b/>
          <w:sz w:val="21"/>
          <w:szCs w:val="21"/>
          <w:lang w:val="ka-GE"/>
        </w:rPr>
        <w:t xml:space="preserve">  (ტექნიკური ნახაზი იხილეთ თანდართულ ფაილში).</w:t>
      </w:r>
    </w:p>
    <w:p w14:paraId="3E94C4E4" w14:textId="434F7108" w:rsidR="00C97205" w:rsidRPr="00F5306C" w:rsidRDefault="00F5306C" w:rsidP="002C098C">
      <w:pPr>
        <w:jc w:val="both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u w:val="single"/>
          <w:lang w:val="ka-GE"/>
        </w:rPr>
        <w:t>ტექნიკური მოთხოვნა:</w:t>
      </w:r>
      <w:r w:rsidR="00C97205" w:rsidRPr="00F5306C">
        <w:rPr>
          <w:rFonts w:ascii="Sylfaen" w:hAnsi="Sylfaen" w:cs="Sylfaen"/>
          <w:sz w:val="21"/>
          <w:szCs w:val="21"/>
          <w:u w:val="single"/>
          <w:lang w:val="ka-GE"/>
        </w:rPr>
        <w:t xml:space="preserve"> 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დასამზადებელია მზიდი </w:t>
      </w:r>
      <w:r w:rsidR="002C098C">
        <w:rPr>
          <w:rFonts w:ascii="Sylfaen" w:hAnsi="Sylfaen" w:cs="Sylfaen"/>
          <w:sz w:val="21"/>
          <w:szCs w:val="21"/>
          <w:lang w:val="ka-GE"/>
        </w:rPr>
        <w:t>ჩარჩო-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>კონსტრუქცია 40*40*2მმ ზომის მილკვადრატით</w:t>
      </w:r>
      <w:r w:rsidR="002C098C">
        <w:rPr>
          <w:rFonts w:ascii="Sylfaen" w:hAnsi="Sylfaen" w:cs="Sylfaen"/>
          <w:sz w:val="21"/>
          <w:szCs w:val="21"/>
          <w:lang w:val="ka-GE"/>
        </w:rPr>
        <w:t>,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 4 განყოფილებითა და 4 კარებით.</w:t>
      </w:r>
      <w:r w:rsidR="002C098C">
        <w:rPr>
          <w:rFonts w:ascii="Sylfaen" w:hAnsi="Sylfaen" w:cs="Sylfaen"/>
          <w:sz w:val="21"/>
          <w:szCs w:val="21"/>
        </w:rPr>
        <w:t xml:space="preserve"> 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გვერდების/თავსახურის/კარების ჩარჩოები </w:t>
      </w:r>
      <w:r w:rsidR="002C098C">
        <w:rPr>
          <w:rFonts w:ascii="Sylfaen" w:hAnsi="Sylfaen" w:cs="Sylfaen"/>
          <w:sz w:val="21"/>
          <w:szCs w:val="21"/>
          <w:lang w:val="ka-GE"/>
        </w:rPr>
        <w:t>უნდა დამზადდეს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 20*20*2მმ მილკვადრატით, რომელიც იფუთება 4მმ ვერცხლისფერი ალუმინის კომპოზიციური პანელით, ორმაგი კეცვით (დამაგრებისთვის აუცილებელი ტექნიკური მოწყობის დასაფარად).</w:t>
      </w:r>
      <w:r w:rsidR="002C098C">
        <w:rPr>
          <w:rFonts w:ascii="Sylfaen" w:hAnsi="Sylfaen" w:cs="Sylfaen"/>
          <w:sz w:val="21"/>
          <w:szCs w:val="21"/>
          <w:lang w:val="ka-GE"/>
        </w:rPr>
        <w:t xml:space="preserve"> 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>მზიდი კონსტრუქციის ტიხრები უნდა მოეწყოს ზღუდი საფეხურის გარეშე, რათა ურნების გადაადგილება</w:t>
      </w:r>
      <w:r w:rsidR="002C098C">
        <w:rPr>
          <w:rFonts w:ascii="Sylfaen" w:hAnsi="Sylfaen" w:cs="Sylfaen"/>
          <w:sz w:val="21"/>
          <w:szCs w:val="21"/>
          <w:lang w:val="ka-GE"/>
        </w:rPr>
        <w:t xml:space="preserve"> 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>დაუბრკოლებლად</w:t>
      </w:r>
      <w:r w:rsidR="002C098C">
        <w:rPr>
          <w:rFonts w:ascii="Sylfaen" w:hAnsi="Sylfaen" w:cs="Sylfaen"/>
          <w:sz w:val="21"/>
          <w:szCs w:val="21"/>
          <w:lang w:val="ka-GE"/>
        </w:rPr>
        <w:t xml:space="preserve"> იყოს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 შესაძლებელი</w:t>
      </w:r>
      <w:r w:rsidR="002C098C">
        <w:rPr>
          <w:rFonts w:ascii="Sylfaen" w:hAnsi="Sylfaen" w:cs="Sylfaen"/>
          <w:sz w:val="21"/>
          <w:szCs w:val="21"/>
          <w:lang w:val="ka-GE"/>
        </w:rPr>
        <w:t>.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 ჩარჩო</w:t>
      </w:r>
      <w:r w:rsidR="002C098C">
        <w:rPr>
          <w:rFonts w:ascii="Sylfaen" w:hAnsi="Sylfaen" w:cs="Sylfaen"/>
          <w:sz w:val="21"/>
          <w:szCs w:val="21"/>
          <w:lang w:val="ka-GE"/>
        </w:rPr>
        <w:t>-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კონსტრუქცია აღჭურვილი უნდა იყოს 7 </w:t>
      </w:r>
      <w:r w:rsidR="00C31E4B">
        <w:rPr>
          <w:rFonts w:ascii="Sylfaen" w:hAnsi="Sylfaen" w:cs="Sylfaen"/>
          <w:sz w:val="21"/>
          <w:szCs w:val="21"/>
          <w:lang w:val="ka-GE"/>
        </w:rPr>
        <w:t xml:space="preserve">ცალი 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>ზომაში რეგულირებადი საყრდენი ფეხით</w:t>
      </w:r>
      <w:r w:rsidR="002C098C">
        <w:rPr>
          <w:rFonts w:ascii="Sylfaen" w:hAnsi="Sylfaen" w:cs="Sylfaen"/>
          <w:sz w:val="21"/>
          <w:szCs w:val="21"/>
          <w:lang w:val="ka-GE"/>
        </w:rPr>
        <w:t>, 0-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>დან 8</w:t>
      </w:r>
      <w:r w:rsidR="002C098C">
        <w:rPr>
          <w:rFonts w:ascii="Sylfaen" w:hAnsi="Sylfaen" w:cs="Sylfaen"/>
          <w:sz w:val="21"/>
          <w:szCs w:val="21"/>
          <w:lang w:val="ka-GE"/>
        </w:rPr>
        <w:t xml:space="preserve"> 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სმ-მდე დიაპაზონით: 2 ზურგის, 2 გვერდის და 3 </w:t>
      </w:r>
      <w:r w:rsidR="002C098C">
        <w:rPr>
          <w:rFonts w:ascii="Sylfaen" w:hAnsi="Sylfaen" w:cs="Sylfaen"/>
          <w:sz w:val="21"/>
          <w:szCs w:val="21"/>
          <w:lang w:val="ka-GE"/>
        </w:rPr>
        <w:t xml:space="preserve">ტიხრის, ნულოვანი 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>ზედაპირის შემთხვევაში  2,5</w:t>
      </w:r>
      <w:r w:rsidR="002C098C">
        <w:rPr>
          <w:rFonts w:ascii="Sylfaen" w:hAnsi="Sylfaen" w:cs="Sylfaen"/>
          <w:sz w:val="21"/>
          <w:szCs w:val="21"/>
          <w:lang w:val="ka-GE"/>
        </w:rPr>
        <w:t xml:space="preserve"> 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>სმ-იანი ჭრილით.</w:t>
      </w:r>
      <w:r w:rsidR="002C098C">
        <w:rPr>
          <w:rFonts w:ascii="Sylfaen" w:hAnsi="Sylfaen" w:cs="Sylfaen"/>
          <w:sz w:val="21"/>
          <w:szCs w:val="21"/>
          <w:lang w:val="ka-GE"/>
        </w:rPr>
        <w:t xml:space="preserve"> 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კარების რეგულირებადი </w:t>
      </w:r>
      <w:bookmarkStart w:id="0" w:name="_GoBack"/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მექანიზმები </w:t>
      </w:r>
      <w:bookmarkEnd w:id="0"/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(პეტლები) უკეთესი პოზიციონირებისათვის უნდა იყოს  x-y მიმართულებით. შესაძლებელი უნდა იყოს გახსნა-დახურვა ერთი გასაღებით (კომპლექტში 3). კარები დაფარული უნდა იყოს ლამინირებული სტიკერით სრულად (დიზაინი იქნება შემსყიდველის მიერ მოწოდებული) და </w:t>
      </w:r>
      <w:r w:rsidR="002C098C">
        <w:rPr>
          <w:rFonts w:ascii="Sylfaen" w:hAnsi="Sylfaen" w:cs="Sylfaen"/>
          <w:sz w:val="21"/>
          <w:szCs w:val="21"/>
          <w:lang w:val="ka-GE"/>
        </w:rPr>
        <w:t xml:space="preserve">უნდა 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გააჩნდეს ჭრილი ნარჩენების </w:t>
      </w:r>
      <w:r w:rsidR="00D15283">
        <w:rPr>
          <w:rFonts w:ascii="Sylfaen" w:hAnsi="Sylfaen" w:cs="Sylfaen"/>
          <w:sz w:val="21"/>
          <w:szCs w:val="21"/>
          <w:lang w:val="ka-GE"/>
        </w:rPr>
        <w:t>კონტეინერებში</w:t>
      </w:r>
      <w:r w:rsidR="00D15283" w:rsidRPr="002C098C">
        <w:rPr>
          <w:rFonts w:ascii="Sylfaen" w:hAnsi="Sylfaen" w:cs="Sylfaen"/>
          <w:sz w:val="21"/>
          <w:szCs w:val="21"/>
          <w:lang w:val="ka-GE"/>
        </w:rPr>
        <w:t xml:space="preserve"> 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მოსათავსებლად, რომლის ირგვლივაც </w:t>
      </w:r>
      <w:r w:rsidR="002C098C">
        <w:rPr>
          <w:rFonts w:ascii="Sylfaen" w:hAnsi="Sylfaen" w:cs="Sylfaen"/>
          <w:sz w:val="21"/>
          <w:szCs w:val="21"/>
          <w:lang w:val="ka-GE"/>
        </w:rPr>
        <w:t>უნდა იყოს შემოკრული</w:t>
      </w:r>
      <w:r w:rsidR="002C098C" w:rsidRPr="002C098C">
        <w:rPr>
          <w:rFonts w:ascii="Sylfaen" w:hAnsi="Sylfaen" w:cs="Sylfaen"/>
          <w:sz w:val="21"/>
          <w:szCs w:val="21"/>
          <w:lang w:val="ka-GE"/>
        </w:rPr>
        <w:t xml:space="preserve"> 2-3 სმ ვერცხლისფერი ჩარჩო. კონსტრუქცია უნდა შეიღებოს  თითო-თითო ფენა გრუნტითა და ვერცხლისფერი ნიტრო საღებავით.</w:t>
      </w:r>
    </w:p>
    <w:p w14:paraId="3ACBCB73" w14:textId="6734C2DC" w:rsidR="00D91238" w:rsidRPr="00F5306C" w:rsidRDefault="00D91238" w:rsidP="002C098C">
      <w:pPr>
        <w:spacing w:before="100" w:beforeAutospacing="1" w:after="100" w:afterAutospacing="1"/>
        <w:ind w:left="360"/>
        <w:jc w:val="both"/>
        <w:rPr>
          <w:rFonts w:ascii="Sylfaen" w:hAnsi="Sylfaen" w:cs="Sylfaen"/>
          <w:sz w:val="21"/>
          <w:szCs w:val="21"/>
          <w:lang w:val="ka-GE"/>
        </w:rPr>
      </w:pPr>
      <w:r w:rsidRPr="00F5306C">
        <w:rPr>
          <w:rFonts w:ascii="Sylfaen" w:hAnsi="Sylfaen" w:cs="Sylfaen"/>
          <w:sz w:val="21"/>
          <w:szCs w:val="21"/>
          <w:u w:val="single"/>
          <w:lang w:val="ka-GE"/>
        </w:rPr>
        <w:t xml:space="preserve">ზომები: </w:t>
      </w:r>
      <w:r w:rsidRPr="00F5306C">
        <w:rPr>
          <w:rFonts w:ascii="Sylfaen" w:hAnsi="Sylfaen" w:cs="Sylfaen"/>
          <w:sz w:val="21"/>
          <w:szCs w:val="21"/>
          <w:lang w:val="ka-GE"/>
        </w:rPr>
        <w:t>სიგრძე</w:t>
      </w:r>
      <w:r w:rsidR="000D0B64">
        <w:rPr>
          <w:rFonts w:ascii="Sylfaen" w:hAnsi="Sylfaen" w:cs="Sylfaen"/>
          <w:sz w:val="21"/>
          <w:szCs w:val="21"/>
          <w:lang w:val="ka-GE"/>
        </w:rPr>
        <w:t xml:space="preserve">: </w:t>
      </w:r>
      <w:r w:rsidRPr="00F5306C">
        <w:rPr>
          <w:rFonts w:ascii="Sylfaen" w:hAnsi="Sylfaen" w:cs="Sylfaen"/>
          <w:sz w:val="21"/>
          <w:szCs w:val="21"/>
          <w:lang w:val="ka-GE"/>
        </w:rPr>
        <w:t>3</w:t>
      </w:r>
      <w:r w:rsidR="000D0B64">
        <w:rPr>
          <w:rFonts w:ascii="Sylfaen" w:hAnsi="Sylfaen" w:cs="Sylfaen"/>
          <w:sz w:val="21"/>
          <w:szCs w:val="21"/>
        </w:rPr>
        <w:t xml:space="preserve"> </w:t>
      </w:r>
      <w:r w:rsidRPr="00F5306C">
        <w:rPr>
          <w:rFonts w:ascii="Sylfaen" w:hAnsi="Sylfaen" w:cs="Sylfaen"/>
          <w:sz w:val="21"/>
          <w:szCs w:val="21"/>
          <w:lang w:val="ka-GE"/>
        </w:rPr>
        <w:t>მეტრი</w:t>
      </w:r>
      <w:r w:rsidR="00C97205" w:rsidRPr="00F5306C">
        <w:rPr>
          <w:rFonts w:ascii="Sylfaen" w:hAnsi="Sylfaen" w:cs="Sylfaen"/>
          <w:sz w:val="21"/>
          <w:szCs w:val="21"/>
          <w:lang w:val="ka-GE"/>
        </w:rPr>
        <w:t>,</w:t>
      </w:r>
      <w:r w:rsidR="00F5306C">
        <w:rPr>
          <w:rFonts w:ascii="Sylfaen" w:hAnsi="Sylfaen" w:cs="Sylfaen"/>
          <w:sz w:val="21"/>
          <w:szCs w:val="21"/>
          <w:lang w:val="ka-GE"/>
        </w:rPr>
        <w:t xml:space="preserve"> </w:t>
      </w:r>
      <w:r w:rsidRPr="00F5306C">
        <w:rPr>
          <w:rFonts w:ascii="Sylfaen" w:hAnsi="Sylfaen" w:cs="Sylfaen"/>
          <w:sz w:val="21"/>
          <w:szCs w:val="21"/>
          <w:lang w:val="ka-GE"/>
        </w:rPr>
        <w:t>სიმაღლე: 2 მეტრი</w:t>
      </w:r>
      <w:r w:rsidR="00C97205" w:rsidRPr="00F5306C">
        <w:rPr>
          <w:rFonts w:ascii="Sylfaen" w:hAnsi="Sylfaen" w:cs="Sylfaen"/>
          <w:sz w:val="21"/>
          <w:szCs w:val="21"/>
          <w:lang w:val="ka-GE"/>
        </w:rPr>
        <w:t>, სიღრმე</w:t>
      </w:r>
      <w:r w:rsidR="000D0B64">
        <w:rPr>
          <w:rFonts w:ascii="Sylfaen" w:hAnsi="Sylfaen" w:cs="Sylfaen"/>
          <w:sz w:val="21"/>
          <w:szCs w:val="21"/>
          <w:lang w:val="ka-GE"/>
        </w:rPr>
        <w:t xml:space="preserve">: </w:t>
      </w:r>
      <w:r w:rsidR="001978DB">
        <w:rPr>
          <w:rFonts w:ascii="Sylfaen" w:hAnsi="Sylfaen" w:cs="Sylfaen"/>
          <w:sz w:val="21"/>
          <w:szCs w:val="21"/>
          <w:lang w:val="ka-GE"/>
        </w:rPr>
        <w:t>0,8 მეტრი.</w:t>
      </w:r>
    </w:p>
    <w:p w14:paraId="5C880D6F" w14:textId="77777777" w:rsidR="00F5306C" w:rsidRPr="00F5306C" w:rsidRDefault="00F5306C" w:rsidP="002C098C">
      <w:pPr>
        <w:spacing w:before="100" w:beforeAutospacing="1" w:after="100" w:afterAutospacing="1"/>
        <w:ind w:left="360"/>
        <w:jc w:val="both"/>
        <w:rPr>
          <w:rFonts w:ascii="Sylfaen" w:hAnsi="Sylfaen" w:cs="Sylfaen"/>
          <w:sz w:val="21"/>
          <w:szCs w:val="21"/>
          <w:lang w:val="ka-GE"/>
        </w:rPr>
      </w:pPr>
      <w:r w:rsidRPr="00F5306C">
        <w:rPr>
          <w:rFonts w:ascii="Sylfaen" w:hAnsi="Sylfaen" w:cs="Sylfaen"/>
          <w:sz w:val="21"/>
          <w:szCs w:val="21"/>
          <w:u w:val="single"/>
          <w:lang w:val="ka-GE"/>
        </w:rPr>
        <w:t>რაოდენობა:</w:t>
      </w:r>
      <w:r w:rsidRPr="00F5306C">
        <w:rPr>
          <w:rFonts w:ascii="Sylfaen" w:hAnsi="Sylfaen" w:cs="Sylfaen"/>
          <w:sz w:val="21"/>
          <w:szCs w:val="21"/>
          <w:lang w:val="ka-GE"/>
        </w:rPr>
        <w:t xml:space="preserve"> 1 ცალი </w:t>
      </w:r>
    </w:p>
    <w:p w14:paraId="750B4F24" w14:textId="77777777" w:rsidR="00F5306C" w:rsidRPr="00F5306C" w:rsidRDefault="00F5306C" w:rsidP="002C098C">
      <w:pPr>
        <w:spacing w:after="0" w:line="240" w:lineRule="auto"/>
        <w:ind w:left="360"/>
        <w:jc w:val="both"/>
        <w:rPr>
          <w:rFonts w:ascii="Sylfaen" w:hAnsi="Sylfaen" w:cs="Sylfaen"/>
          <w:sz w:val="21"/>
          <w:szCs w:val="21"/>
          <w:lang w:val="ka-GE"/>
        </w:rPr>
      </w:pPr>
    </w:p>
    <w:p w14:paraId="214EFC21" w14:textId="515A858C" w:rsidR="001332B2" w:rsidRPr="00F5306C" w:rsidRDefault="001332B2" w:rsidP="002C098C">
      <w:pPr>
        <w:pStyle w:val="ListParagraph"/>
        <w:numPr>
          <w:ilvl w:val="0"/>
          <w:numId w:val="15"/>
        </w:numPr>
        <w:ind w:right="90"/>
        <w:jc w:val="both"/>
        <w:rPr>
          <w:rFonts w:ascii="Sylfaen" w:hAnsi="Sylfaen" w:cs="Sylfaen"/>
          <w:b/>
          <w:sz w:val="21"/>
          <w:szCs w:val="21"/>
          <w:lang w:val="ka-GE"/>
        </w:rPr>
      </w:pPr>
      <w:r w:rsidRPr="00F5306C">
        <w:rPr>
          <w:rFonts w:ascii="Sylfaen" w:hAnsi="Sylfaen" w:cs="Sylfaen"/>
          <w:b/>
          <w:sz w:val="21"/>
          <w:szCs w:val="21"/>
          <w:lang w:val="ka-GE"/>
        </w:rPr>
        <w:t>გარე საინფორმაციო ბანერის დამზადება</w:t>
      </w:r>
      <w:r w:rsidR="00BE3827">
        <w:rPr>
          <w:rFonts w:ascii="Sylfaen" w:hAnsi="Sylfaen" w:cs="Sylfaen"/>
          <w:b/>
          <w:sz w:val="21"/>
          <w:szCs w:val="21"/>
          <w:lang w:val="ka-GE"/>
        </w:rPr>
        <w:t>, ტრანსპორტირება</w:t>
      </w:r>
      <w:r w:rsidRPr="00F5306C">
        <w:rPr>
          <w:rFonts w:ascii="Sylfaen" w:hAnsi="Sylfaen" w:cs="Sylfaen"/>
          <w:b/>
          <w:sz w:val="21"/>
          <w:szCs w:val="21"/>
          <w:lang w:val="ka-GE"/>
        </w:rPr>
        <w:t xml:space="preserve"> და მონტაჟი.</w:t>
      </w:r>
    </w:p>
    <w:p w14:paraId="7EBE924A" w14:textId="12BD9C34" w:rsidR="00F5306C" w:rsidRPr="00F5306C" w:rsidRDefault="00F5306C" w:rsidP="002C098C">
      <w:pPr>
        <w:spacing w:before="100" w:beforeAutospacing="1" w:after="100" w:afterAutospacing="1"/>
        <w:ind w:left="360"/>
        <w:jc w:val="both"/>
        <w:rPr>
          <w:rFonts w:ascii="Sylfaen" w:hAnsi="Sylfaen" w:cs="Sylfaen"/>
          <w:sz w:val="21"/>
          <w:szCs w:val="21"/>
          <w:lang w:val="ka-GE"/>
        </w:rPr>
      </w:pPr>
      <w:r w:rsidRPr="00F5306C">
        <w:rPr>
          <w:rFonts w:ascii="Sylfaen" w:hAnsi="Sylfaen" w:cs="Sylfaen"/>
          <w:sz w:val="21"/>
          <w:szCs w:val="21"/>
          <w:u w:val="single"/>
          <w:lang w:val="ka-GE"/>
        </w:rPr>
        <w:t xml:space="preserve">ტექნიკური მოთხოვნა: </w:t>
      </w:r>
      <w:r w:rsidRPr="00220544">
        <w:rPr>
          <w:rFonts w:ascii="Sylfaen" w:hAnsi="Sylfaen" w:cs="Sylfaen"/>
          <w:sz w:val="21"/>
          <w:szCs w:val="21"/>
          <w:lang w:val="ka-GE"/>
        </w:rPr>
        <w:t>ორმხრივი</w:t>
      </w:r>
      <w:r w:rsidRPr="00F5306C">
        <w:rPr>
          <w:rFonts w:ascii="Sylfaen" w:hAnsi="Sylfaen" w:cs="Sylfaen"/>
          <w:sz w:val="21"/>
          <w:szCs w:val="21"/>
          <w:lang w:val="ka-GE"/>
        </w:rPr>
        <w:t>  ალუმინის კომპოზიციური პანელი 4მმ, არანაკლებ 29</w:t>
      </w:r>
      <w:r w:rsidR="00220544">
        <w:rPr>
          <w:rFonts w:ascii="Sylfaen" w:hAnsi="Sylfaen" w:cs="Sylfaen"/>
          <w:sz w:val="21"/>
          <w:szCs w:val="21"/>
          <w:lang w:val="ka-GE"/>
        </w:rPr>
        <w:t xml:space="preserve"> </w:t>
      </w:r>
      <w:r w:rsidRPr="00F5306C">
        <w:rPr>
          <w:rFonts w:ascii="Sylfaen" w:hAnsi="Sylfaen" w:cs="Sylfaen"/>
          <w:sz w:val="21"/>
          <w:szCs w:val="21"/>
          <w:lang w:val="ka-GE"/>
        </w:rPr>
        <w:t xml:space="preserve">მიკრონი. ლამინირებული სტიკერი, გლუვი ლამინაციით. მილკვადრატის ჩარჩო–კონსტრუქცია შუაში  ტიხრით 40x20x2-ზე. </w:t>
      </w:r>
      <w:r w:rsidR="001978DB">
        <w:rPr>
          <w:rFonts w:ascii="Sylfaen" w:hAnsi="Sylfaen" w:cs="Sylfaen"/>
          <w:sz w:val="21"/>
          <w:szCs w:val="21"/>
          <w:lang w:val="ka-GE"/>
        </w:rPr>
        <w:t xml:space="preserve">კონსტრუქციას უნდა ქონდეს 2 ცალი 3 მეტრიანი </w:t>
      </w:r>
      <w:r w:rsidRPr="00F5306C">
        <w:rPr>
          <w:rFonts w:ascii="Sylfaen" w:hAnsi="Sylfaen" w:cs="Sylfaen"/>
          <w:sz w:val="21"/>
          <w:szCs w:val="21"/>
          <w:lang w:val="ka-GE"/>
        </w:rPr>
        <w:t>სამაგრი ბოძი</w:t>
      </w:r>
      <w:r w:rsidR="00220544">
        <w:rPr>
          <w:rFonts w:ascii="Sylfaen" w:hAnsi="Sylfaen" w:cs="Sylfaen"/>
          <w:sz w:val="21"/>
          <w:szCs w:val="21"/>
          <w:lang w:val="ka-GE"/>
        </w:rPr>
        <w:t>,</w:t>
      </w:r>
      <w:r w:rsidRPr="00F5306C">
        <w:rPr>
          <w:rFonts w:ascii="Sylfaen" w:hAnsi="Sylfaen" w:cs="Sylfaen"/>
          <w:sz w:val="21"/>
          <w:szCs w:val="21"/>
          <w:lang w:val="ka-GE"/>
        </w:rPr>
        <w:t xml:space="preserve">  40x60x2. ბოძები  და კონსტრუქცია  შეღებილი უნდა იყოს 1 ფენა გრუნტითა და 2 ფენა საღებავით. მონტაჟი უნდა განხორციელდეს 50–70 სმ სიღრმეზე  250-300მ მარკა ცემენტით. </w:t>
      </w:r>
      <w:r w:rsidR="00D15283">
        <w:rPr>
          <w:rFonts w:ascii="Sylfaen" w:hAnsi="Sylfaen" w:cs="Sylfaen"/>
          <w:sz w:val="21"/>
          <w:szCs w:val="21"/>
          <w:lang w:val="ka-GE"/>
        </w:rPr>
        <w:t xml:space="preserve">ბანერის დამონტაჟებისას </w:t>
      </w:r>
      <w:r w:rsidRPr="00F5306C">
        <w:rPr>
          <w:rFonts w:ascii="Sylfaen" w:hAnsi="Sylfaen" w:cs="Sylfaen"/>
          <w:sz w:val="21"/>
          <w:szCs w:val="21"/>
          <w:lang w:val="ka-GE"/>
        </w:rPr>
        <w:t>ამოსაჭრელი იქნება ასფალტის საფარი.</w:t>
      </w:r>
    </w:p>
    <w:p w14:paraId="44F24A52" w14:textId="1B9700CF" w:rsidR="00F5306C" w:rsidRPr="00F5306C" w:rsidRDefault="00F5306C" w:rsidP="002C098C">
      <w:pPr>
        <w:spacing w:before="100" w:beforeAutospacing="1" w:after="100" w:afterAutospacing="1"/>
        <w:ind w:left="360"/>
        <w:jc w:val="both"/>
        <w:rPr>
          <w:rFonts w:ascii="Sylfaen" w:hAnsi="Sylfaen" w:cs="Sylfaen"/>
          <w:sz w:val="21"/>
          <w:szCs w:val="21"/>
          <w:lang w:val="ka-GE"/>
        </w:rPr>
      </w:pPr>
      <w:r w:rsidRPr="00F5306C">
        <w:rPr>
          <w:rFonts w:ascii="Sylfaen" w:hAnsi="Sylfaen" w:cs="Sylfaen"/>
          <w:sz w:val="21"/>
          <w:szCs w:val="21"/>
          <w:u w:val="single"/>
          <w:lang w:val="ka-GE"/>
        </w:rPr>
        <w:t>ბანერის ზომა:</w:t>
      </w:r>
      <w:r w:rsidRPr="00F5306C">
        <w:rPr>
          <w:rFonts w:ascii="Sylfaen" w:hAnsi="Sylfaen" w:cs="Sylfaen"/>
          <w:sz w:val="21"/>
          <w:szCs w:val="21"/>
          <w:lang w:val="ka-GE"/>
        </w:rPr>
        <w:t xml:space="preserve"> 120X70 სმ</w:t>
      </w:r>
    </w:p>
    <w:p w14:paraId="1E1A1225" w14:textId="77777777" w:rsidR="00F5306C" w:rsidRPr="00F5306C" w:rsidRDefault="00F5306C" w:rsidP="002C098C">
      <w:pPr>
        <w:spacing w:before="100" w:beforeAutospacing="1" w:after="100" w:afterAutospacing="1"/>
        <w:ind w:left="360"/>
        <w:jc w:val="both"/>
        <w:rPr>
          <w:rFonts w:ascii="Sylfaen" w:hAnsi="Sylfaen" w:cs="Sylfaen"/>
          <w:sz w:val="21"/>
          <w:szCs w:val="21"/>
          <w:lang w:val="ka-GE"/>
        </w:rPr>
      </w:pPr>
      <w:r w:rsidRPr="00F5306C">
        <w:rPr>
          <w:rFonts w:ascii="Sylfaen" w:hAnsi="Sylfaen" w:cs="Sylfaen"/>
          <w:sz w:val="21"/>
          <w:szCs w:val="21"/>
          <w:u w:val="single"/>
          <w:lang w:val="ka-GE"/>
        </w:rPr>
        <w:t>რაოდენობა:</w:t>
      </w:r>
      <w:r w:rsidRPr="00F5306C">
        <w:rPr>
          <w:rFonts w:ascii="Sylfaen" w:hAnsi="Sylfaen" w:cs="Sylfaen"/>
          <w:sz w:val="21"/>
          <w:szCs w:val="21"/>
          <w:lang w:val="ka-GE"/>
        </w:rPr>
        <w:t xml:space="preserve"> 1 ცალი </w:t>
      </w:r>
    </w:p>
    <w:p w14:paraId="4D27F697" w14:textId="525894E3" w:rsidR="00F5306C" w:rsidRPr="00F5306C" w:rsidRDefault="00F5306C" w:rsidP="002C098C">
      <w:pPr>
        <w:ind w:right="90"/>
        <w:jc w:val="both"/>
        <w:rPr>
          <w:rFonts w:ascii="Sylfaen" w:hAnsi="Sylfaen" w:cs="Sylfaen"/>
          <w:b/>
          <w:sz w:val="21"/>
          <w:szCs w:val="21"/>
          <w:lang w:val="ka-GE"/>
        </w:rPr>
      </w:pPr>
      <w:r w:rsidRPr="00F5306C">
        <w:rPr>
          <w:rFonts w:ascii="Sylfaen" w:hAnsi="Sylfaen" w:cs="Sylfaen"/>
          <w:b/>
          <w:sz w:val="21"/>
          <w:szCs w:val="21"/>
          <w:u w:val="single"/>
          <w:lang w:val="ka-GE"/>
        </w:rPr>
        <w:t>აუცილებელი მოთხოვნა:</w:t>
      </w:r>
      <w:r w:rsidRPr="00F5306C">
        <w:rPr>
          <w:rFonts w:ascii="Sylfaen" w:hAnsi="Sylfaen" w:cs="Sylfaen"/>
          <w:b/>
          <w:sz w:val="21"/>
          <w:szCs w:val="21"/>
          <w:lang w:val="ka-GE"/>
        </w:rPr>
        <w:t xml:space="preserve"> ყველა კონსტრუქცია უნდა </w:t>
      </w:r>
      <w:r w:rsidR="00D15283">
        <w:rPr>
          <w:rFonts w:ascii="Sylfaen" w:hAnsi="Sylfaen" w:cs="Sylfaen"/>
          <w:b/>
          <w:sz w:val="21"/>
          <w:szCs w:val="21"/>
          <w:lang w:val="ka-GE"/>
        </w:rPr>
        <w:t xml:space="preserve">იყოს მდგრადი </w:t>
      </w:r>
      <w:r w:rsidRPr="00F5306C">
        <w:rPr>
          <w:rFonts w:ascii="Sylfaen" w:hAnsi="Sylfaen" w:cs="Sylfaen"/>
          <w:b/>
          <w:sz w:val="21"/>
          <w:szCs w:val="21"/>
          <w:lang w:val="ka-GE"/>
        </w:rPr>
        <w:t xml:space="preserve"> გარემო პირობებ</w:t>
      </w:r>
      <w:r w:rsidR="00D15283">
        <w:rPr>
          <w:rFonts w:ascii="Sylfaen" w:hAnsi="Sylfaen" w:cs="Sylfaen"/>
          <w:b/>
          <w:sz w:val="21"/>
          <w:szCs w:val="21"/>
          <w:lang w:val="ka-GE"/>
        </w:rPr>
        <w:t>ი</w:t>
      </w:r>
      <w:r w:rsidRPr="00F5306C">
        <w:rPr>
          <w:rFonts w:ascii="Sylfaen" w:hAnsi="Sylfaen" w:cs="Sylfaen"/>
          <w:b/>
          <w:sz w:val="21"/>
          <w:szCs w:val="21"/>
          <w:lang w:val="ka-GE"/>
        </w:rPr>
        <w:t>ს</w:t>
      </w:r>
      <w:r w:rsidR="00D15283">
        <w:rPr>
          <w:rFonts w:ascii="Sylfaen" w:hAnsi="Sylfaen" w:cs="Sylfaen"/>
          <w:b/>
          <w:sz w:val="21"/>
          <w:szCs w:val="21"/>
          <w:lang w:val="ka-GE"/>
        </w:rPr>
        <w:t xml:space="preserve">ა </w:t>
      </w:r>
      <w:r w:rsidRPr="00F5306C">
        <w:rPr>
          <w:rFonts w:ascii="Sylfaen" w:hAnsi="Sylfaen" w:cs="Sylfaen"/>
          <w:b/>
          <w:sz w:val="21"/>
          <w:szCs w:val="21"/>
          <w:lang w:val="ka-GE"/>
        </w:rPr>
        <w:t>(წვიმა, ტემპერატურულ</w:t>
      </w:r>
      <w:r w:rsidR="00C31E4B">
        <w:rPr>
          <w:rFonts w:ascii="Sylfaen" w:hAnsi="Sylfaen" w:cs="Sylfaen"/>
          <w:b/>
          <w:sz w:val="21"/>
          <w:szCs w:val="21"/>
          <w:lang w:val="ka-GE"/>
        </w:rPr>
        <w:t>ი</w:t>
      </w:r>
      <w:r w:rsidRPr="00F5306C">
        <w:rPr>
          <w:rFonts w:ascii="Sylfaen" w:hAnsi="Sylfaen" w:cs="Sylfaen"/>
          <w:b/>
          <w:sz w:val="21"/>
          <w:szCs w:val="21"/>
          <w:lang w:val="ka-GE"/>
        </w:rPr>
        <w:t xml:space="preserve"> ცვილება</w:t>
      </w:r>
      <w:r w:rsidR="00D15283">
        <w:rPr>
          <w:rFonts w:ascii="Sylfaen" w:hAnsi="Sylfaen" w:cs="Sylfaen"/>
          <w:b/>
          <w:sz w:val="21"/>
          <w:szCs w:val="21"/>
          <w:lang w:val="ka-GE"/>
        </w:rPr>
        <w:t>)</w:t>
      </w:r>
      <w:r w:rsidRPr="00F5306C">
        <w:rPr>
          <w:rFonts w:ascii="Sylfaen" w:hAnsi="Sylfaen" w:cs="Sylfaen"/>
          <w:b/>
          <w:sz w:val="21"/>
          <w:szCs w:val="21"/>
          <w:lang w:val="ka-GE"/>
        </w:rPr>
        <w:t xml:space="preserve"> და შეძლებისდაგვარად</w:t>
      </w:r>
      <w:r w:rsidR="00D15283">
        <w:rPr>
          <w:rFonts w:ascii="Sylfaen" w:hAnsi="Sylfaen" w:cs="Sylfaen"/>
          <w:b/>
          <w:sz w:val="21"/>
          <w:szCs w:val="21"/>
          <w:lang w:val="ka-GE"/>
        </w:rPr>
        <w:t>,</w:t>
      </w:r>
      <w:r w:rsidRPr="00F5306C">
        <w:rPr>
          <w:rFonts w:ascii="Sylfaen" w:hAnsi="Sylfaen" w:cs="Sylfaen"/>
          <w:b/>
          <w:sz w:val="21"/>
          <w:szCs w:val="21"/>
          <w:lang w:val="ka-GE"/>
        </w:rPr>
        <w:t xml:space="preserve"> მექანიკურ</w:t>
      </w:r>
      <w:r w:rsidR="00D15283">
        <w:rPr>
          <w:rFonts w:ascii="Sylfaen" w:hAnsi="Sylfaen" w:cs="Sylfaen"/>
          <w:b/>
          <w:sz w:val="21"/>
          <w:szCs w:val="21"/>
          <w:lang w:val="ka-GE"/>
        </w:rPr>
        <w:t>ო</w:t>
      </w:r>
      <w:r w:rsidRPr="00F5306C">
        <w:rPr>
          <w:rFonts w:ascii="Sylfaen" w:hAnsi="Sylfaen" w:cs="Sylfaen"/>
          <w:b/>
          <w:sz w:val="21"/>
          <w:szCs w:val="21"/>
          <w:lang w:val="ka-GE"/>
        </w:rPr>
        <w:t xml:space="preserve"> </w:t>
      </w:r>
      <w:r w:rsidR="00D15283" w:rsidRPr="00F5306C">
        <w:rPr>
          <w:rFonts w:ascii="Sylfaen" w:hAnsi="Sylfaen" w:cs="Sylfaen"/>
          <w:b/>
          <w:sz w:val="21"/>
          <w:szCs w:val="21"/>
          <w:lang w:val="ka-GE"/>
        </w:rPr>
        <w:t>დაზიანებ</w:t>
      </w:r>
      <w:r w:rsidR="00D15283">
        <w:rPr>
          <w:rFonts w:ascii="Sylfaen" w:hAnsi="Sylfaen" w:cs="Sylfaen"/>
          <w:b/>
          <w:sz w:val="21"/>
          <w:szCs w:val="21"/>
          <w:lang w:val="ka-GE"/>
        </w:rPr>
        <w:t>ი</w:t>
      </w:r>
      <w:r w:rsidR="00D15283" w:rsidRPr="00F5306C">
        <w:rPr>
          <w:rFonts w:ascii="Sylfaen" w:hAnsi="Sylfaen" w:cs="Sylfaen"/>
          <w:b/>
          <w:sz w:val="21"/>
          <w:szCs w:val="21"/>
          <w:lang w:val="ka-GE"/>
        </w:rPr>
        <w:t>ს</w:t>
      </w:r>
      <w:r w:rsidR="00D15283">
        <w:rPr>
          <w:rFonts w:ascii="Sylfaen" w:hAnsi="Sylfaen" w:cs="Sylfaen"/>
          <w:b/>
          <w:sz w:val="21"/>
          <w:szCs w:val="21"/>
          <w:lang w:val="ka-GE"/>
        </w:rPr>
        <w:t xml:space="preserve"> მიმართ.</w:t>
      </w:r>
    </w:p>
    <w:p w14:paraId="3AFA8EE9" w14:textId="77777777" w:rsidR="002C098C" w:rsidRDefault="002C098C" w:rsidP="002C098C">
      <w:pPr>
        <w:ind w:right="90"/>
        <w:jc w:val="both"/>
        <w:rPr>
          <w:rFonts w:ascii="Sylfaen" w:hAnsi="Sylfaen" w:cs="Sylfaen"/>
          <w:b/>
          <w:sz w:val="21"/>
          <w:szCs w:val="21"/>
          <w:lang w:val="ka-GE"/>
        </w:rPr>
      </w:pPr>
    </w:p>
    <w:p w14:paraId="0DC5C720" w14:textId="77777777" w:rsidR="00CA3FB0" w:rsidRPr="00FF5061" w:rsidRDefault="00CA3FB0" w:rsidP="002C098C">
      <w:pPr>
        <w:ind w:right="90"/>
        <w:jc w:val="both"/>
        <w:rPr>
          <w:b/>
          <w:sz w:val="21"/>
          <w:szCs w:val="21"/>
          <w:lang w:val="ka-GE"/>
        </w:rPr>
      </w:pPr>
      <w:r w:rsidRPr="00FF5061">
        <w:rPr>
          <w:rFonts w:ascii="Sylfaen" w:hAnsi="Sylfaen" w:cs="Sylfaen"/>
          <w:b/>
          <w:sz w:val="21"/>
          <w:szCs w:val="21"/>
          <w:lang w:val="ka-GE"/>
        </w:rPr>
        <w:t>ტენდერში</w:t>
      </w:r>
      <w:r w:rsidRPr="00FF5061">
        <w:rPr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მონაწილეობა</w:t>
      </w:r>
      <w:r w:rsidRPr="00FF5061">
        <w:rPr>
          <w:b/>
          <w:sz w:val="21"/>
          <w:szCs w:val="21"/>
          <w:lang w:val="ka-GE"/>
        </w:rPr>
        <w:t xml:space="preserve">: </w:t>
      </w:r>
    </w:p>
    <w:p w14:paraId="7774C1C8" w14:textId="77777777" w:rsidR="00CA3FB0" w:rsidRPr="00FF5061" w:rsidRDefault="00CA3FB0" w:rsidP="002C098C">
      <w:pPr>
        <w:ind w:right="90"/>
        <w:jc w:val="both"/>
        <w:rPr>
          <w:sz w:val="21"/>
          <w:szCs w:val="21"/>
          <w:lang w:val="ka-GE"/>
        </w:rPr>
      </w:pPr>
      <w:r w:rsidRPr="00FF5061">
        <w:rPr>
          <w:rFonts w:ascii="Sylfaen" w:hAnsi="Sylfaen" w:cs="Sylfaen"/>
          <w:sz w:val="21"/>
          <w:szCs w:val="21"/>
          <w:lang w:val="ka-GE"/>
        </w:rPr>
        <w:t>ტენდერში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მონაწილეობა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შეუძლიათ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იურიდიულ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პირებს</w:t>
      </w:r>
      <w:r w:rsidRPr="00FF5061">
        <w:rPr>
          <w:sz w:val="21"/>
          <w:szCs w:val="21"/>
          <w:lang w:val="ka-GE"/>
        </w:rPr>
        <w:t xml:space="preserve">. </w:t>
      </w:r>
    </w:p>
    <w:p w14:paraId="549A8380" w14:textId="6C9AD133" w:rsidR="00CA3FB0" w:rsidRPr="00FF5061" w:rsidRDefault="00CA3FB0" w:rsidP="002C098C">
      <w:pPr>
        <w:ind w:right="90"/>
        <w:jc w:val="both"/>
        <w:rPr>
          <w:rFonts w:cs="Sylfaen"/>
          <w:sz w:val="21"/>
          <w:szCs w:val="21"/>
          <w:lang w:val="ka-GE"/>
        </w:rPr>
      </w:pPr>
      <w:r w:rsidRPr="00FF5061">
        <w:rPr>
          <w:rFonts w:ascii="Sylfaen" w:hAnsi="Sylfaen" w:cs="Sylfaen"/>
          <w:sz w:val="21"/>
          <w:szCs w:val="21"/>
          <w:lang w:val="ka-GE"/>
        </w:rPr>
        <w:t>დაინტერესებულმა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კომპანიებმა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უნდა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წარმოადგინონ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შემოთავაზებები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შემდეგ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ელექტრონულ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მისამართზე</w:t>
      </w:r>
      <w:r w:rsidRPr="00FF5061">
        <w:rPr>
          <w:rFonts w:cs="Sylfaen"/>
          <w:sz w:val="21"/>
          <w:szCs w:val="21"/>
          <w:lang w:val="ka-GE"/>
        </w:rPr>
        <w:t>:</w:t>
      </w:r>
      <w:r w:rsidRPr="002A7829">
        <w:rPr>
          <w:rFonts w:cs="Sylfaen"/>
          <w:sz w:val="21"/>
          <w:szCs w:val="21"/>
          <w:lang w:val="ka-GE"/>
        </w:rPr>
        <w:t xml:space="preserve"> </w:t>
      </w:r>
      <w:r w:rsidR="00BE3827" w:rsidRPr="002A7829">
        <w:rPr>
          <w:rFonts w:cs="Sylfaen"/>
          <w:sz w:val="21"/>
          <w:szCs w:val="21"/>
          <w:lang w:val="ka-GE"/>
        </w:rPr>
        <w:t>misha.murvanidze</w:t>
      </w:r>
      <w:r w:rsidRPr="002A7829">
        <w:rPr>
          <w:rFonts w:cs="Sylfaen"/>
          <w:sz w:val="21"/>
          <w:szCs w:val="21"/>
          <w:lang w:val="ka-GE"/>
        </w:rPr>
        <w:t xml:space="preserve">@cenn.org </w:t>
      </w:r>
      <w:r w:rsidRPr="00FF5061">
        <w:rPr>
          <w:rFonts w:ascii="Sylfaen" w:hAnsi="Sylfaen" w:cs="Sylfaen"/>
          <w:sz w:val="21"/>
          <w:szCs w:val="21"/>
          <w:lang w:val="ka-GE"/>
        </w:rPr>
        <w:t>ერთ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="00D15283" w:rsidRPr="00FF5061">
        <w:rPr>
          <w:rFonts w:ascii="Sylfaen" w:hAnsi="Sylfaen" w:cs="Sylfaen"/>
          <w:sz w:val="21"/>
          <w:szCs w:val="21"/>
          <w:lang w:val="ka-GE"/>
        </w:rPr>
        <w:t>ფაილ</w:t>
      </w:r>
      <w:r w:rsidR="00D15283">
        <w:rPr>
          <w:rFonts w:ascii="Sylfaen" w:hAnsi="Sylfaen" w:cs="Sylfaen"/>
          <w:sz w:val="21"/>
          <w:szCs w:val="21"/>
          <w:lang w:val="ka-GE"/>
        </w:rPr>
        <w:t>ად</w:t>
      </w:r>
      <w:r w:rsidR="00D15283"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cs="Sylfaen"/>
          <w:sz w:val="21"/>
          <w:szCs w:val="21"/>
          <w:lang w:val="ka-GE"/>
        </w:rPr>
        <w:t>(pdf</w:t>
      </w:r>
      <w:r w:rsidR="00D15283">
        <w:rPr>
          <w:rFonts w:ascii="Sylfaen" w:hAnsi="Sylfaen" w:cs="Sylfaen"/>
          <w:sz w:val="21"/>
          <w:szCs w:val="21"/>
          <w:lang w:val="ka-GE"/>
        </w:rPr>
        <w:t xml:space="preserve"> ფორმატში</w:t>
      </w:r>
      <w:r w:rsidRPr="00FF5061">
        <w:rPr>
          <w:rFonts w:cs="Sylfaen"/>
          <w:sz w:val="21"/>
          <w:szCs w:val="21"/>
          <w:lang w:val="ka-GE"/>
        </w:rPr>
        <w:t xml:space="preserve">) </w:t>
      </w:r>
      <w:r w:rsidRPr="00FF5061">
        <w:rPr>
          <w:rFonts w:ascii="Sylfaen" w:hAnsi="Sylfaen" w:cs="Sylfaen"/>
          <w:sz w:val="21"/>
          <w:szCs w:val="21"/>
          <w:lang w:val="ka-GE"/>
        </w:rPr>
        <w:t>ა</w:t>
      </w:r>
      <w:r w:rsidRPr="00FF5061">
        <w:rPr>
          <w:rFonts w:cs="Sylfaen"/>
          <w:sz w:val="21"/>
          <w:szCs w:val="21"/>
          <w:lang w:val="ka-GE"/>
        </w:rPr>
        <w:t>.</w:t>
      </w:r>
      <w:r w:rsidRPr="00FF5061">
        <w:rPr>
          <w:rFonts w:ascii="Sylfaen" w:hAnsi="Sylfaen" w:cs="Sylfaen"/>
          <w:sz w:val="21"/>
          <w:szCs w:val="21"/>
          <w:lang w:val="ka-GE"/>
        </w:rPr>
        <w:t>წ</w:t>
      </w:r>
      <w:r w:rsidRPr="00FF5061">
        <w:rPr>
          <w:rFonts w:cs="Sylfaen"/>
          <w:sz w:val="21"/>
          <w:szCs w:val="21"/>
          <w:lang w:val="ka-GE"/>
        </w:rPr>
        <w:t xml:space="preserve">. </w:t>
      </w:r>
      <w:r w:rsidR="00BE3827" w:rsidRPr="002A7829">
        <w:rPr>
          <w:rFonts w:cs="Sylfaen"/>
          <w:sz w:val="21"/>
          <w:szCs w:val="21"/>
          <w:lang w:val="ka-GE"/>
        </w:rPr>
        <w:t>15</w:t>
      </w:r>
      <w:r w:rsidR="00551C15" w:rsidRPr="002A7829">
        <w:rPr>
          <w:rFonts w:cs="Sylfaen"/>
          <w:sz w:val="21"/>
          <w:szCs w:val="21"/>
          <w:lang w:val="ka-GE"/>
        </w:rPr>
        <w:t xml:space="preserve"> </w:t>
      </w:r>
      <w:r w:rsidR="000D0B64">
        <w:rPr>
          <w:rFonts w:ascii="Sylfaen" w:hAnsi="Sylfaen" w:cs="Sylfaen"/>
          <w:sz w:val="21"/>
          <w:szCs w:val="21"/>
          <w:lang w:val="ka-GE"/>
        </w:rPr>
        <w:t>ნ</w:t>
      </w:r>
      <w:r w:rsidR="00BE3827">
        <w:rPr>
          <w:rFonts w:ascii="Sylfaen" w:hAnsi="Sylfaen" w:cs="Sylfaen"/>
          <w:sz w:val="21"/>
          <w:szCs w:val="21"/>
          <w:lang w:val="ka-GE"/>
        </w:rPr>
        <w:t>ოემბრის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ჩათვლით</w:t>
      </w:r>
      <w:r w:rsidRPr="00FF5061">
        <w:rPr>
          <w:rFonts w:cs="Sylfaen"/>
          <w:sz w:val="21"/>
          <w:szCs w:val="21"/>
          <w:lang w:val="ka-GE"/>
        </w:rPr>
        <w:t>:</w:t>
      </w:r>
    </w:p>
    <w:p w14:paraId="46B39779" w14:textId="5D83608C" w:rsidR="00CA3FB0" w:rsidRPr="00FF5061" w:rsidRDefault="00CA3FB0" w:rsidP="002C098C">
      <w:pPr>
        <w:shd w:val="clear" w:color="auto" w:fill="FFFFFF"/>
        <w:ind w:right="90"/>
        <w:jc w:val="both"/>
        <w:rPr>
          <w:rFonts w:cs="Sylfaen"/>
          <w:sz w:val="21"/>
          <w:szCs w:val="21"/>
          <w:lang w:val="ka-GE"/>
        </w:rPr>
      </w:pPr>
      <w:r w:rsidRPr="00FF5061">
        <w:rPr>
          <w:rFonts w:ascii="Sylfaen" w:hAnsi="Sylfaen" w:cs="Sylfaen"/>
          <w:sz w:val="21"/>
          <w:szCs w:val="21"/>
          <w:lang w:val="ka-GE"/>
        </w:rPr>
        <w:t>შემოთავაზება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უნდა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მოიცავდეს</w:t>
      </w:r>
      <w:r w:rsidR="00DF66FA" w:rsidRPr="00FF5061">
        <w:rPr>
          <w:rFonts w:cs="Sylfaen"/>
          <w:sz w:val="21"/>
          <w:szCs w:val="21"/>
          <w:lang w:val="ka-GE"/>
        </w:rPr>
        <w:t xml:space="preserve"> </w:t>
      </w:r>
      <w:r w:rsidR="00DF66FA" w:rsidRPr="00FF5061">
        <w:rPr>
          <w:rFonts w:ascii="Sylfaen" w:hAnsi="Sylfaen" w:cs="Sylfaen"/>
          <w:sz w:val="21"/>
          <w:szCs w:val="21"/>
          <w:lang w:val="ka-GE"/>
        </w:rPr>
        <w:t>შემდეგ</w:t>
      </w:r>
      <w:r w:rsidR="00DF66FA" w:rsidRPr="00FF5061">
        <w:rPr>
          <w:rFonts w:cs="Sylfaen"/>
          <w:sz w:val="21"/>
          <w:szCs w:val="21"/>
          <w:lang w:val="ka-GE"/>
        </w:rPr>
        <w:t xml:space="preserve"> </w:t>
      </w:r>
      <w:r w:rsidR="00DF66FA" w:rsidRPr="00FF5061">
        <w:rPr>
          <w:rFonts w:ascii="Sylfaen" w:hAnsi="Sylfaen" w:cs="Sylfaen"/>
          <w:sz w:val="21"/>
          <w:szCs w:val="21"/>
          <w:lang w:val="ka-GE"/>
        </w:rPr>
        <w:t>ინფორმაციას</w:t>
      </w:r>
      <w:r w:rsidRPr="00FF5061">
        <w:rPr>
          <w:rFonts w:cs="Sylfaen"/>
          <w:sz w:val="21"/>
          <w:szCs w:val="21"/>
          <w:lang w:val="ka-GE"/>
        </w:rPr>
        <w:t>:</w:t>
      </w:r>
    </w:p>
    <w:p w14:paraId="72C6CBDB" w14:textId="77777777" w:rsidR="00CA3FB0" w:rsidRPr="00FF5061" w:rsidRDefault="00CA3FB0" w:rsidP="002C098C">
      <w:pPr>
        <w:pStyle w:val="ListParagraph"/>
        <w:numPr>
          <w:ilvl w:val="0"/>
          <w:numId w:val="5"/>
        </w:numPr>
        <w:spacing w:after="0" w:line="240" w:lineRule="auto"/>
        <w:ind w:left="0" w:right="90"/>
        <w:jc w:val="both"/>
        <w:rPr>
          <w:rFonts w:eastAsiaTheme="minorEastAsia" w:cs="Sylfaen"/>
          <w:sz w:val="21"/>
          <w:szCs w:val="21"/>
          <w:lang w:val="ka-GE"/>
        </w:rPr>
      </w:pP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კომპანიის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სახელწოდება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,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მისამართი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,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საკონტაქტო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პირი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და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ტელეფონი</w:t>
      </w:r>
      <w:r w:rsidRPr="00FF5061">
        <w:rPr>
          <w:rFonts w:eastAsiaTheme="minorEastAsia" w:cs="Sylfaen"/>
          <w:sz w:val="21"/>
          <w:szCs w:val="21"/>
          <w:lang w:val="ka-GE"/>
        </w:rPr>
        <w:t>;</w:t>
      </w:r>
    </w:p>
    <w:p w14:paraId="4F8774AA" w14:textId="77777777" w:rsidR="00CA3FB0" w:rsidRPr="00FF5061" w:rsidRDefault="00CA3FB0" w:rsidP="002C098C">
      <w:pPr>
        <w:pStyle w:val="ListParagraph"/>
        <w:numPr>
          <w:ilvl w:val="0"/>
          <w:numId w:val="5"/>
        </w:numPr>
        <w:spacing w:after="0" w:line="240" w:lineRule="auto"/>
        <w:ind w:left="0" w:right="90"/>
        <w:jc w:val="both"/>
        <w:rPr>
          <w:rFonts w:eastAsiaTheme="minorEastAsia" w:cs="Sylfaen"/>
          <w:sz w:val="21"/>
          <w:szCs w:val="21"/>
          <w:lang w:val="ka-GE"/>
        </w:rPr>
      </w:pP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მსგავსი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განხორციელებული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პროექტების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ჩამონათვალი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და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ვიზუალური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მასალა</w:t>
      </w:r>
      <w:r w:rsidRPr="00FF5061">
        <w:rPr>
          <w:rFonts w:eastAsiaTheme="minorEastAsia" w:cs="Sylfaen"/>
          <w:sz w:val="21"/>
          <w:szCs w:val="21"/>
          <w:lang w:val="ka-GE"/>
        </w:rPr>
        <w:t>;</w:t>
      </w:r>
    </w:p>
    <w:p w14:paraId="1A936B03" w14:textId="77777777" w:rsidR="00CA3FB0" w:rsidRPr="00F565C4" w:rsidRDefault="00CA3FB0" w:rsidP="002C098C">
      <w:pPr>
        <w:pStyle w:val="ListParagraph"/>
        <w:numPr>
          <w:ilvl w:val="0"/>
          <w:numId w:val="5"/>
        </w:numPr>
        <w:spacing w:after="0" w:line="240" w:lineRule="auto"/>
        <w:ind w:left="0" w:right="90"/>
        <w:jc w:val="both"/>
        <w:rPr>
          <w:rFonts w:eastAsiaTheme="minorEastAsia" w:cs="Sylfaen"/>
          <w:sz w:val="21"/>
          <w:szCs w:val="21"/>
          <w:lang w:val="ka-GE"/>
        </w:rPr>
      </w:pPr>
      <w:r w:rsidRPr="00FF5061">
        <w:rPr>
          <w:rFonts w:ascii="Sylfaen" w:eastAsiaTheme="minorEastAsia" w:hAnsi="Sylfaen" w:cs="Sylfaen"/>
          <w:sz w:val="21"/>
          <w:szCs w:val="21"/>
          <w:lang w:val="ka-GE"/>
        </w:rPr>
        <w:lastRenderedPageBreak/>
        <w:t>ამონაწერი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მეწარმეთა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და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არასამეწარმეო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(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არაკომერციული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)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იურიდიულ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პირთა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რეესტრიდან</w:t>
      </w:r>
      <w:r w:rsidRPr="00FF5061">
        <w:rPr>
          <w:rFonts w:eastAsiaTheme="minorEastAsia" w:cs="Sylfaen"/>
          <w:sz w:val="21"/>
          <w:szCs w:val="21"/>
          <w:lang w:val="ka-GE"/>
        </w:rPr>
        <w:t>;</w:t>
      </w:r>
    </w:p>
    <w:p w14:paraId="7880560E" w14:textId="3271AB8C" w:rsidR="00F565C4" w:rsidRPr="00FF5061" w:rsidRDefault="00D15283" w:rsidP="002C098C">
      <w:pPr>
        <w:pStyle w:val="ListParagraph"/>
        <w:numPr>
          <w:ilvl w:val="0"/>
          <w:numId w:val="5"/>
        </w:numPr>
        <w:spacing w:after="0" w:line="240" w:lineRule="auto"/>
        <w:ind w:left="0" w:right="90"/>
        <w:jc w:val="both"/>
        <w:rPr>
          <w:rFonts w:eastAsiaTheme="minorEastAsia" w:cs="Sylfaen"/>
          <w:sz w:val="21"/>
          <w:szCs w:val="21"/>
          <w:lang w:val="ka-GE"/>
        </w:rPr>
      </w:pPr>
      <w:r>
        <w:rPr>
          <w:rFonts w:ascii="Sylfaen" w:eastAsiaTheme="minorEastAsia" w:hAnsi="Sylfaen" w:cs="Sylfaen"/>
          <w:sz w:val="21"/>
          <w:szCs w:val="21"/>
          <w:lang w:val="ka-GE"/>
        </w:rPr>
        <w:t xml:space="preserve">ბანერისა და / ან შესაფუთის </w:t>
      </w:r>
      <w:r w:rsidR="00F565C4">
        <w:rPr>
          <w:rFonts w:ascii="Sylfaen" w:eastAsiaTheme="minorEastAsia" w:hAnsi="Sylfaen" w:cs="Sylfaen"/>
          <w:sz w:val="21"/>
          <w:szCs w:val="21"/>
          <w:lang w:val="ka-GE"/>
        </w:rPr>
        <w:t>დამზადებისათვის საჭირო დრო;</w:t>
      </w:r>
    </w:p>
    <w:p w14:paraId="3FB70DD1" w14:textId="7F970A3C" w:rsidR="00BE3827" w:rsidRPr="00BE3827" w:rsidRDefault="00CA3FB0" w:rsidP="002C098C">
      <w:pPr>
        <w:pStyle w:val="ListParagraph"/>
        <w:numPr>
          <w:ilvl w:val="0"/>
          <w:numId w:val="5"/>
        </w:numPr>
        <w:ind w:left="0" w:right="90"/>
        <w:jc w:val="both"/>
        <w:rPr>
          <w:rFonts w:eastAsiaTheme="minorEastAsia" w:cs="Sylfaen"/>
          <w:sz w:val="21"/>
          <w:szCs w:val="21"/>
          <w:lang w:val="ka-GE"/>
        </w:rPr>
      </w:pP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მომსახურების</w:t>
      </w:r>
      <w:r w:rsidRPr="00FF5061">
        <w:rPr>
          <w:rFonts w:eastAsiaTheme="minorEastAsia" w:cs="Sylfaen"/>
          <w:sz w:val="21"/>
          <w:szCs w:val="21"/>
          <w:lang w:val="ka-GE"/>
        </w:rPr>
        <w:t xml:space="preserve"> </w:t>
      </w:r>
      <w:r w:rsidRPr="00FF5061">
        <w:rPr>
          <w:rFonts w:ascii="Sylfaen" w:eastAsiaTheme="minorEastAsia" w:hAnsi="Sylfaen" w:cs="Sylfaen"/>
          <w:sz w:val="21"/>
          <w:szCs w:val="21"/>
          <w:lang w:val="ka-GE"/>
        </w:rPr>
        <w:t>საფასური</w:t>
      </w:r>
      <w:r w:rsidRPr="00FF5061">
        <w:rPr>
          <w:rFonts w:eastAsiaTheme="minorEastAsia" w:cs="Sylfaen"/>
          <w:sz w:val="21"/>
          <w:szCs w:val="21"/>
          <w:lang w:val="ka-GE"/>
        </w:rPr>
        <w:t>.</w:t>
      </w:r>
      <w:r w:rsidR="001978DB">
        <w:rPr>
          <w:rFonts w:ascii="Sylfaen" w:eastAsiaTheme="minorEastAsia" w:hAnsi="Sylfaen" w:cs="Sylfaen"/>
          <w:sz w:val="21"/>
          <w:szCs w:val="21"/>
          <w:lang w:val="ka-GE"/>
        </w:rPr>
        <w:t xml:space="preserve"> </w:t>
      </w:r>
      <w:r w:rsidR="00F565C4">
        <w:rPr>
          <w:rFonts w:ascii="Sylfaen" w:eastAsiaTheme="minorEastAsia" w:hAnsi="Sylfaen" w:cs="Sylfaen"/>
          <w:sz w:val="21"/>
          <w:szCs w:val="21"/>
          <w:lang w:val="ka-GE"/>
        </w:rPr>
        <w:t>(</w:t>
      </w:r>
      <w:r w:rsidR="001978DB">
        <w:rPr>
          <w:rFonts w:ascii="Sylfaen" w:eastAsiaTheme="minorEastAsia" w:hAnsi="Sylfaen" w:cs="Sylfaen"/>
          <w:sz w:val="21"/>
          <w:szCs w:val="21"/>
          <w:lang w:val="ka-GE"/>
        </w:rPr>
        <w:t>გთხოვთ</w:t>
      </w:r>
      <w:r w:rsidR="00D15283">
        <w:rPr>
          <w:rFonts w:ascii="Sylfaen" w:eastAsiaTheme="minorEastAsia" w:hAnsi="Sylfaen" w:cs="Sylfaen"/>
          <w:sz w:val="21"/>
          <w:szCs w:val="21"/>
          <w:lang w:val="ka-GE"/>
        </w:rPr>
        <w:t>,</w:t>
      </w:r>
      <w:r w:rsidR="001978DB">
        <w:rPr>
          <w:rFonts w:ascii="Sylfaen" w:eastAsiaTheme="minorEastAsia" w:hAnsi="Sylfaen" w:cs="Sylfaen"/>
          <w:sz w:val="21"/>
          <w:szCs w:val="21"/>
          <w:lang w:val="ka-GE"/>
        </w:rPr>
        <w:t xml:space="preserve"> მომსახურების საფასურში ცალ-ცალკე გაგვიწეროთ დამზადების, მონტაჟისა და ტრანსპორტირების ფასები. ტრანსპორტირების ფასები მიგვითითეთ ჩვენი სამიზნე რეგიონებისათვის: </w:t>
      </w:r>
      <w:r w:rsidR="00BE3827">
        <w:rPr>
          <w:rFonts w:ascii="Sylfaen" w:eastAsiaTheme="minorEastAsia" w:hAnsi="Sylfaen" w:cs="Sylfaen"/>
          <w:sz w:val="21"/>
          <w:szCs w:val="21"/>
          <w:lang w:val="ka-GE"/>
        </w:rPr>
        <w:t xml:space="preserve">თბილისი, კახეთი, შიდა ქართლი, აჭარის ავტონომიური რესპუბლიკა. </w:t>
      </w:r>
      <w:r w:rsidR="00BE3827" w:rsidRPr="00BE3827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 xml:space="preserve">მომსახურების საფასური </w:t>
      </w:r>
      <w:r w:rsidR="00D15283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 xml:space="preserve">წარმოდგენილი უნდა იყოს </w:t>
      </w:r>
      <w:r w:rsidR="00BE3827" w:rsidRPr="00BE3827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დღგ-ს გარეშე.</w:t>
      </w:r>
      <w:r w:rsidR="00F565C4">
        <w:rPr>
          <w:rFonts w:ascii="Sylfaen" w:eastAsiaTheme="minorEastAsia" w:hAnsi="Sylfaen" w:cs="Sylfaen"/>
          <w:b/>
          <w:sz w:val="21"/>
          <w:szCs w:val="21"/>
          <w:u w:val="single"/>
          <w:lang w:val="ka-GE"/>
        </w:rPr>
        <w:t>)</w:t>
      </w:r>
    </w:p>
    <w:p w14:paraId="722AB1AA" w14:textId="131CF4DD" w:rsidR="00BE3827" w:rsidRPr="00BE3827" w:rsidRDefault="00BE3827" w:rsidP="002C098C">
      <w:pPr>
        <w:ind w:right="90"/>
        <w:jc w:val="both"/>
        <w:rPr>
          <w:rFonts w:cs="Sylfaen"/>
          <w:sz w:val="21"/>
          <w:szCs w:val="21"/>
          <w:lang w:val="ka-GE"/>
        </w:rPr>
      </w:pPr>
      <w:r w:rsidRPr="00BE3827">
        <w:rPr>
          <w:rFonts w:ascii="Sylfaen" w:hAnsi="Sylfaen" w:cs="Sylfaen"/>
          <w:sz w:val="21"/>
          <w:szCs w:val="21"/>
          <w:lang w:val="ka-GE"/>
        </w:rPr>
        <w:t>არასრულყოფილად წარმოდგენილი დოკუმენტაციის შემთხვევაში</w:t>
      </w:r>
      <w:r w:rsidR="00D15283">
        <w:rPr>
          <w:rFonts w:ascii="Sylfaen" w:hAnsi="Sylfaen" w:cs="Sylfaen"/>
          <w:sz w:val="21"/>
          <w:szCs w:val="21"/>
          <w:lang w:val="ka-GE"/>
        </w:rPr>
        <w:t xml:space="preserve">, </w:t>
      </w:r>
      <w:r w:rsidRPr="00BE3827">
        <w:rPr>
          <w:rFonts w:ascii="Sylfaen" w:hAnsi="Sylfaen" w:cs="Sylfaen"/>
          <w:sz w:val="21"/>
          <w:szCs w:val="21"/>
          <w:lang w:val="ka-GE"/>
        </w:rPr>
        <w:t xml:space="preserve"> შემოთავაზებ</w:t>
      </w:r>
      <w:r w:rsidR="00D15283">
        <w:rPr>
          <w:rFonts w:ascii="Sylfaen" w:hAnsi="Sylfaen" w:cs="Sylfaen"/>
          <w:sz w:val="21"/>
          <w:szCs w:val="21"/>
          <w:lang w:val="ka-GE"/>
        </w:rPr>
        <w:t xml:space="preserve">ის </w:t>
      </w:r>
      <w:r w:rsidRPr="00BE3827">
        <w:rPr>
          <w:rFonts w:ascii="Sylfaen" w:hAnsi="Sylfaen" w:cs="Sylfaen"/>
          <w:sz w:val="21"/>
          <w:szCs w:val="21"/>
          <w:lang w:val="ka-GE"/>
        </w:rPr>
        <w:t xml:space="preserve"> განიხილ</w:t>
      </w:r>
      <w:r w:rsidR="00D15283">
        <w:rPr>
          <w:rFonts w:ascii="Sylfaen" w:hAnsi="Sylfaen" w:cs="Sylfaen"/>
          <w:sz w:val="21"/>
          <w:szCs w:val="21"/>
          <w:lang w:val="ka-GE"/>
        </w:rPr>
        <w:t>ვა არ მოხდება</w:t>
      </w:r>
      <w:r w:rsidRPr="00BE3827">
        <w:rPr>
          <w:rFonts w:ascii="Sylfaen" w:hAnsi="Sylfaen" w:cs="Sylfaen"/>
          <w:sz w:val="21"/>
          <w:szCs w:val="21"/>
          <w:lang w:val="ka-GE"/>
        </w:rPr>
        <w:t>.</w:t>
      </w:r>
    </w:p>
    <w:p w14:paraId="630C174A" w14:textId="77777777" w:rsidR="00BE3827" w:rsidRPr="00BE3827" w:rsidRDefault="00BE3827" w:rsidP="002C098C">
      <w:pPr>
        <w:ind w:right="90"/>
        <w:jc w:val="both"/>
        <w:rPr>
          <w:rFonts w:ascii="Sylfaen" w:hAnsi="Sylfaen" w:cs="Sylfaen"/>
          <w:b/>
          <w:sz w:val="21"/>
          <w:szCs w:val="21"/>
          <w:lang w:val="ka-GE"/>
        </w:rPr>
      </w:pPr>
      <w:r w:rsidRPr="00BE3827">
        <w:rPr>
          <w:rFonts w:ascii="Sylfaen" w:hAnsi="Sylfaen" w:cs="Sylfaen"/>
          <w:b/>
          <w:sz w:val="21"/>
          <w:szCs w:val="21"/>
          <w:lang w:val="ka-GE"/>
        </w:rPr>
        <w:t xml:space="preserve">სატენდერო განაცხადი შეფასდება შემდეგი კრიტერიუმებით: </w:t>
      </w:r>
    </w:p>
    <w:p w14:paraId="2CAFA427" w14:textId="77777777" w:rsidR="00C31E4B" w:rsidRPr="00BE3827" w:rsidRDefault="00C31E4B" w:rsidP="00C31E4B">
      <w:pPr>
        <w:pStyle w:val="ListParagraph"/>
        <w:numPr>
          <w:ilvl w:val="0"/>
          <w:numId w:val="5"/>
        </w:numPr>
        <w:ind w:left="0" w:right="90"/>
        <w:jc w:val="both"/>
        <w:rPr>
          <w:rFonts w:ascii="Sylfaen" w:eastAsiaTheme="minorEastAsia" w:hAnsi="Sylfaen" w:cs="Sylfaen"/>
          <w:sz w:val="21"/>
          <w:szCs w:val="21"/>
          <w:lang w:val="ka-GE"/>
        </w:rPr>
      </w:pPr>
      <w:r w:rsidRPr="00BE3827">
        <w:rPr>
          <w:rFonts w:ascii="Sylfaen" w:eastAsiaTheme="minorEastAsia" w:hAnsi="Sylfaen" w:cs="Sylfaen"/>
          <w:sz w:val="21"/>
          <w:szCs w:val="21"/>
          <w:lang w:val="ka-GE"/>
        </w:rPr>
        <w:t>შესაბამისი კუთხით მუშაობის გამოცდილება</w:t>
      </w:r>
      <w:r>
        <w:rPr>
          <w:rFonts w:ascii="Sylfaen" w:eastAsiaTheme="minorEastAsia" w:hAnsi="Sylfaen" w:cs="Sylfaen"/>
          <w:sz w:val="21"/>
          <w:szCs w:val="21"/>
          <w:lang w:val="ka-GE"/>
        </w:rPr>
        <w:t>.</w:t>
      </w:r>
    </w:p>
    <w:p w14:paraId="5F88951D" w14:textId="30A657BA" w:rsidR="00BE3827" w:rsidRDefault="00BE3827" w:rsidP="002C098C">
      <w:pPr>
        <w:pStyle w:val="ListParagraph"/>
        <w:numPr>
          <w:ilvl w:val="0"/>
          <w:numId w:val="5"/>
        </w:numPr>
        <w:ind w:left="0" w:right="90"/>
        <w:jc w:val="both"/>
        <w:rPr>
          <w:rFonts w:ascii="Sylfaen" w:eastAsiaTheme="minorEastAsia" w:hAnsi="Sylfaen" w:cs="Sylfaen"/>
          <w:sz w:val="21"/>
          <w:szCs w:val="21"/>
          <w:lang w:val="ka-GE"/>
        </w:rPr>
      </w:pPr>
      <w:r w:rsidRPr="00BE3827">
        <w:rPr>
          <w:rFonts w:ascii="Sylfaen" w:eastAsiaTheme="minorEastAsia" w:hAnsi="Sylfaen" w:cs="Sylfaen"/>
          <w:sz w:val="21"/>
          <w:szCs w:val="21"/>
          <w:lang w:val="ka-GE"/>
        </w:rPr>
        <w:t xml:space="preserve">მომსახურების </w:t>
      </w:r>
      <w:r w:rsidR="00F565C4">
        <w:rPr>
          <w:rFonts w:ascii="Sylfaen" w:eastAsiaTheme="minorEastAsia" w:hAnsi="Sylfaen" w:cs="Sylfaen"/>
          <w:sz w:val="21"/>
          <w:szCs w:val="21"/>
          <w:lang w:val="ka-GE"/>
        </w:rPr>
        <w:t>საფასური;</w:t>
      </w:r>
    </w:p>
    <w:p w14:paraId="15CD5985" w14:textId="538D8132" w:rsidR="00BE3827" w:rsidRPr="00F565C4" w:rsidRDefault="000D0B64" w:rsidP="002C098C">
      <w:pPr>
        <w:pStyle w:val="ListParagraph"/>
        <w:numPr>
          <w:ilvl w:val="0"/>
          <w:numId w:val="5"/>
        </w:numPr>
        <w:ind w:left="0" w:right="90"/>
        <w:jc w:val="both"/>
        <w:rPr>
          <w:rFonts w:ascii="Sylfaen" w:eastAsiaTheme="minorEastAsia" w:hAnsi="Sylfaen" w:cs="Sylfaen"/>
          <w:sz w:val="21"/>
          <w:szCs w:val="21"/>
          <w:lang w:val="ka-GE"/>
        </w:rPr>
      </w:pPr>
      <w:r>
        <w:rPr>
          <w:rFonts w:ascii="Sylfaen" w:eastAsiaTheme="minorEastAsia" w:hAnsi="Sylfaen" w:cs="Sylfaen"/>
          <w:sz w:val="21"/>
          <w:szCs w:val="21"/>
          <w:lang w:val="ka-GE"/>
        </w:rPr>
        <w:t>მომსახურებისათვის</w:t>
      </w:r>
      <w:r w:rsidR="00F565C4">
        <w:rPr>
          <w:rFonts w:ascii="Sylfaen" w:eastAsiaTheme="minorEastAsia" w:hAnsi="Sylfaen" w:cs="Sylfaen"/>
          <w:sz w:val="21"/>
          <w:szCs w:val="21"/>
          <w:lang w:val="ka-GE"/>
        </w:rPr>
        <w:t xml:space="preserve"> საჭირო დრო;</w:t>
      </w:r>
    </w:p>
    <w:p w14:paraId="65EA2B9D" w14:textId="37A7BB72" w:rsidR="00432479" w:rsidRPr="00BE3827" w:rsidRDefault="00BE3827" w:rsidP="002C098C">
      <w:pPr>
        <w:spacing w:after="0" w:line="240" w:lineRule="auto"/>
        <w:ind w:right="90"/>
        <w:jc w:val="both"/>
        <w:rPr>
          <w:rFonts w:ascii="Sylfaen" w:hAnsi="Sylfaen" w:cs="Sylfaen"/>
          <w:b/>
          <w:sz w:val="21"/>
          <w:szCs w:val="21"/>
          <w:u w:val="single"/>
          <w:lang w:val="ka-GE"/>
        </w:rPr>
      </w:pPr>
      <w:r w:rsidRPr="00BE3827">
        <w:rPr>
          <w:rFonts w:ascii="Sylfaen" w:hAnsi="Sylfaen" w:cs="Sylfaen"/>
          <w:b/>
          <w:sz w:val="21"/>
          <w:szCs w:val="21"/>
          <w:u w:val="single"/>
          <w:lang w:val="ka-GE"/>
        </w:rPr>
        <w:t>დაკავშირება მოხდება მხოლოდ შერჩეულ ორგანიზაციასთან.</w:t>
      </w:r>
    </w:p>
    <w:sectPr w:rsidR="00432479" w:rsidRPr="00BE3827" w:rsidSect="002B6CC1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BDD7B" w14:textId="77777777" w:rsidR="00D541FA" w:rsidRDefault="00D541FA" w:rsidP="0002412B">
      <w:pPr>
        <w:spacing w:after="0" w:line="240" w:lineRule="auto"/>
      </w:pPr>
      <w:r>
        <w:separator/>
      </w:r>
    </w:p>
  </w:endnote>
  <w:endnote w:type="continuationSeparator" w:id="0">
    <w:p w14:paraId="76707347" w14:textId="77777777" w:rsidR="00D541FA" w:rsidRDefault="00D541FA" w:rsidP="00024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8C31B" w14:textId="77777777" w:rsidR="008011C1" w:rsidRDefault="008011C1">
    <w:pPr>
      <w:pStyle w:val="Footer"/>
    </w:pPr>
  </w:p>
  <w:p w14:paraId="5841B8FA" w14:textId="77777777" w:rsidR="008011C1" w:rsidRDefault="008011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2EA72" w14:textId="77777777" w:rsidR="00D541FA" w:rsidRDefault="00D541FA" w:rsidP="0002412B">
      <w:pPr>
        <w:spacing w:after="0" w:line="240" w:lineRule="auto"/>
      </w:pPr>
      <w:r>
        <w:separator/>
      </w:r>
    </w:p>
  </w:footnote>
  <w:footnote w:type="continuationSeparator" w:id="0">
    <w:p w14:paraId="3EE9AE64" w14:textId="77777777" w:rsidR="00D541FA" w:rsidRDefault="00D541FA" w:rsidP="00024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60B7D" w14:textId="77777777" w:rsidR="008011C1" w:rsidRDefault="008011C1">
    <w:pPr>
      <w:pStyle w:val="Head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5"/>
      <w:gridCol w:w="2891"/>
      <w:gridCol w:w="3132"/>
      <w:gridCol w:w="3132"/>
    </w:tblGrid>
    <w:tr w:rsidR="00C96AFA" w14:paraId="144393C5" w14:textId="77777777" w:rsidTr="00C96AFA">
      <w:trPr>
        <w:trHeight w:val="1620"/>
        <w:jc w:val="center"/>
      </w:trPr>
      <w:tc>
        <w:tcPr>
          <w:tcW w:w="3795" w:type="dxa"/>
        </w:tcPr>
        <w:p w14:paraId="51C3A794" w14:textId="77777777" w:rsidR="00C96AFA" w:rsidRDefault="00C96AFA" w:rsidP="00A04EF6">
          <w:r w:rsidRPr="008011C1"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0E0E40E9" wp14:editId="53DCE324">
                <wp:simplePos x="0" y="0"/>
                <wp:positionH relativeFrom="column">
                  <wp:posOffset>-40005</wp:posOffset>
                </wp:positionH>
                <wp:positionV relativeFrom="paragraph">
                  <wp:posOffset>50800</wp:posOffset>
                </wp:positionV>
                <wp:extent cx="2152650" cy="828675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 l="9882" t="12979" r="10223" b="94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26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91" w:type="dxa"/>
        </w:tcPr>
        <w:p w14:paraId="5A00CBA1" w14:textId="77777777" w:rsidR="00C96AFA" w:rsidRDefault="00C96AFA" w:rsidP="00A04EF6"/>
        <w:p w14:paraId="6B90CAC9" w14:textId="77777777" w:rsidR="00C96AFA" w:rsidRDefault="00C96AFA" w:rsidP="00A04EF6"/>
        <w:p w14:paraId="2CC05F0E" w14:textId="77777777" w:rsidR="00C96AFA" w:rsidRDefault="00C96AFA" w:rsidP="00A04EF6"/>
        <w:p w14:paraId="6B0B746D" w14:textId="77777777" w:rsidR="00C96AFA" w:rsidRDefault="00C96AFA" w:rsidP="00A04EF6"/>
        <w:p w14:paraId="317E595B" w14:textId="77777777" w:rsidR="00C96AFA" w:rsidRDefault="00C96AFA" w:rsidP="00A04EF6"/>
        <w:p w14:paraId="5736D74B" w14:textId="77777777" w:rsidR="00C96AFA" w:rsidRDefault="00C96AFA" w:rsidP="00A04EF6"/>
      </w:tc>
      <w:tc>
        <w:tcPr>
          <w:tcW w:w="3132" w:type="dxa"/>
        </w:tcPr>
        <w:p w14:paraId="6DEE2CEA" w14:textId="77777777" w:rsidR="00C96AFA" w:rsidRDefault="00C96AFA" w:rsidP="00A04EF6"/>
      </w:tc>
      <w:tc>
        <w:tcPr>
          <w:tcW w:w="3132" w:type="dxa"/>
        </w:tcPr>
        <w:p w14:paraId="653DF096" w14:textId="77777777" w:rsidR="00C96AFA" w:rsidRDefault="00C96AFA" w:rsidP="00A04EF6">
          <w:pPr>
            <w:rPr>
              <w:noProof/>
            </w:rPr>
          </w:pPr>
          <w:r w:rsidRPr="00C96AFA">
            <w:rPr>
              <w:noProof/>
            </w:rPr>
            <w:drawing>
              <wp:anchor distT="0" distB="0" distL="114300" distR="114300" simplePos="0" relativeHeight="251665408" behindDoc="0" locked="0" layoutInCell="1" allowOverlap="1" wp14:anchorId="5C02B444" wp14:editId="6ECA8CE3">
                <wp:simplePos x="0" y="0"/>
                <wp:positionH relativeFrom="margin">
                  <wp:posOffset>554355</wp:posOffset>
                </wp:positionH>
                <wp:positionV relativeFrom="margin">
                  <wp:posOffset>104775</wp:posOffset>
                </wp:positionV>
                <wp:extent cx="1218491" cy="548640"/>
                <wp:effectExtent l="0" t="0" r="1270" b="3810"/>
                <wp:wrapSquare wrapText="bothSides"/>
                <wp:docPr id="1" name="Picture 1" descr="C:\Nino_Tevzadze\CENN\Administrative folder\LOGOS\2011\N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Nino_Tevzadze\CENN\Administrative folder\LOGOS\2011\N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8491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F88A7E8" w14:textId="77777777" w:rsidR="008011C1" w:rsidRDefault="008011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353BF"/>
    <w:multiLevelType w:val="hybridMultilevel"/>
    <w:tmpl w:val="12D4D6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37728"/>
    <w:multiLevelType w:val="hybridMultilevel"/>
    <w:tmpl w:val="11ECCC64"/>
    <w:lvl w:ilvl="0" w:tplc="6726B2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E2EC7"/>
    <w:multiLevelType w:val="hybridMultilevel"/>
    <w:tmpl w:val="6776A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E6EB5"/>
    <w:multiLevelType w:val="hybridMultilevel"/>
    <w:tmpl w:val="BF04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6FE1"/>
    <w:multiLevelType w:val="hybridMultilevel"/>
    <w:tmpl w:val="49665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D5C36"/>
    <w:multiLevelType w:val="hybridMultilevel"/>
    <w:tmpl w:val="9CF28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A290E"/>
    <w:multiLevelType w:val="hybridMultilevel"/>
    <w:tmpl w:val="11ECCC64"/>
    <w:lvl w:ilvl="0" w:tplc="6726B2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344C4"/>
    <w:multiLevelType w:val="hybridMultilevel"/>
    <w:tmpl w:val="B5561B98"/>
    <w:lvl w:ilvl="0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8" w15:restartNumberingAfterBreak="0">
    <w:nsid w:val="614310EE"/>
    <w:multiLevelType w:val="hybridMultilevel"/>
    <w:tmpl w:val="7188F6B6"/>
    <w:lvl w:ilvl="0" w:tplc="8EB43750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62DEE"/>
    <w:multiLevelType w:val="multilevel"/>
    <w:tmpl w:val="78EC7A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66156FBE"/>
    <w:multiLevelType w:val="hybridMultilevel"/>
    <w:tmpl w:val="320A1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70FAC"/>
    <w:multiLevelType w:val="hybridMultilevel"/>
    <w:tmpl w:val="EB5A75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7B0A7A18"/>
    <w:multiLevelType w:val="hybridMultilevel"/>
    <w:tmpl w:val="DDF0CF68"/>
    <w:lvl w:ilvl="0" w:tplc="8C98337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1"/>
  </w:num>
  <w:num w:numId="5">
    <w:abstractNumId w:val="5"/>
  </w:num>
  <w:num w:numId="6">
    <w:abstractNumId w:val="10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4E3"/>
    <w:rsid w:val="00004768"/>
    <w:rsid w:val="0002019C"/>
    <w:rsid w:val="0002412B"/>
    <w:rsid w:val="00033292"/>
    <w:rsid w:val="000446AA"/>
    <w:rsid w:val="00061935"/>
    <w:rsid w:val="00061947"/>
    <w:rsid w:val="00062F39"/>
    <w:rsid w:val="0007603B"/>
    <w:rsid w:val="00086D22"/>
    <w:rsid w:val="000A39DB"/>
    <w:rsid w:val="000B257D"/>
    <w:rsid w:val="000C146D"/>
    <w:rsid w:val="000D0B64"/>
    <w:rsid w:val="000D5CA9"/>
    <w:rsid w:val="000F5773"/>
    <w:rsid w:val="001031A1"/>
    <w:rsid w:val="001149A4"/>
    <w:rsid w:val="00120155"/>
    <w:rsid w:val="001209B4"/>
    <w:rsid w:val="00130E31"/>
    <w:rsid w:val="001332B2"/>
    <w:rsid w:val="00133D94"/>
    <w:rsid w:val="001409B8"/>
    <w:rsid w:val="00142965"/>
    <w:rsid w:val="00144401"/>
    <w:rsid w:val="00153141"/>
    <w:rsid w:val="00162C1A"/>
    <w:rsid w:val="0016323A"/>
    <w:rsid w:val="0016519B"/>
    <w:rsid w:val="00165BAC"/>
    <w:rsid w:val="001742C1"/>
    <w:rsid w:val="0018426F"/>
    <w:rsid w:val="0018761D"/>
    <w:rsid w:val="001978DB"/>
    <w:rsid w:val="001A1386"/>
    <w:rsid w:val="001A4363"/>
    <w:rsid w:val="001A74F1"/>
    <w:rsid w:val="001C3B3E"/>
    <w:rsid w:val="00202BBB"/>
    <w:rsid w:val="00203491"/>
    <w:rsid w:val="00220544"/>
    <w:rsid w:val="002209DC"/>
    <w:rsid w:val="002224E1"/>
    <w:rsid w:val="00223A0D"/>
    <w:rsid w:val="00227BDD"/>
    <w:rsid w:val="00227D54"/>
    <w:rsid w:val="00235554"/>
    <w:rsid w:val="00237FDB"/>
    <w:rsid w:val="00243640"/>
    <w:rsid w:val="00244BE7"/>
    <w:rsid w:val="002605AA"/>
    <w:rsid w:val="00287F23"/>
    <w:rsid w:val="00295CE2"/>
    <w:rsid w:val="002A0261"/>
    <w:rsid w:val="002A2398"/>
    <w:rsid w:val="002A315B"/>
    <w:rsid w:val="002A7829"/>
    <w:rsid w:val="002B6CC1"/>
    <w:rsid w:val="002B7D79"/>
    <w:rsid w:val="002B7FC7"/>
    <w:rsid w:val="002C098C"/>
    <w:rsid w:val="002C68FB"/>
    <w:rsid w:val="002D29C8"/>
    <w:rsid w:val="002E3FF5"/>
    <w:rsid w:val="002E4C21"/>
    <w:rsid w:val="002F0B5A"/>
    <w:rsid w:val="002F189A"/>
    <w:rsid w:val="002F4C3C"/>
    <w:rsid w:val="00300D79"/>
    <w:rsid w:val="00325FC8"/>
    <w:rsid w:val="00341F2C"/>
    <w:rsid w:val="00343499"/>
    <w:rsid w:val="00356A98"/>
    <w:rsid w:val="003571FC"/>
    <w:rsid w:val="00376883"/>
    <w:rsid w:val="003A629C"/>
    <w:rsid w:val="003B05FD"/>
    <w:rsid w:val="003B3322"/>
    <w:rsid w:val="003C0036"/>
    <w:rsid w:val="003C67EC"/>
    <w:rsid w:val="003D0AFA"/>
    <w:rsid w:val="003F0CF9"/>
    <w:rsid w:val="003F4CFB"/>
    <w:rsid w:val="0040175C"/>
    <w:rsid w:val="004034E5"/>
    <w:rsid w:val="00413E52"/>
    <w:rsid w:val="00432479"/>
    <w:rsid w:val="00435C70"/>
    <w:rsid w:val="00437E8A"/>
    <w:rsid w:val="00453342"/>
    <w:rsid w:val="00476DCB"/>
    <w:rsid w:val="004F1B90"/>
    <w:rsid w:val="004F2955"/>
    <w:rsid w:val="004F67FC"/>
    <w:rsid w:val="00512854"/>
    <w:rsid w:val="00520A59"/>
    <w:rsid w:val="00532A1A"/>
    <w:rsid w:val="00551C15"/>
    <w:rsid w:val="00557280"/>
    <w:rsid w:val="005654E3"/>
    <w:rsid w:val="0057170D"/>
    <w:rsid w:val="0057551E"/>
    <w:rsid w:val="005A2B0C"/>
    <w:rsid w:val="005B1388"/>
    <w:rsid w:val="005B466B"/>
    <w:rsid w:val="005C22DC"/>
    <w:rsid w:val="005C298B"/>
    <w:rsid w:val="005D0E71"/>
    <w:rsid w:val="005D30B8"/>
    <w:rsid w:val="005F07B8"/>
    <w:rsid w:val="005F2DBB"/>
    <w:rsid w:val="005F47F5"/>
    <w:rsid w:val="0060432E"/>
    <w:rsid w:val="00605D0B"/>
    <w:rsid w:val="006222DF"/>
    <w:rsid w:val="00640749"/>
    <w:rsid w:val="00653400"/>
    <w:rsid w:val="006651F7"/>
    <w:rsid w:val="0066772E"/>
    <w:rsid w:val="0067162B"/>
    <w:rsid w:val="00694AE2"/>
    <w:rsid w:val="00696A64"/>
    <w:rsid w:val="006C6982"/>
    <w:rsid w:val="006C7AA7"/>
    <w:rsid w:val="006E0971"/>
    <w:rsid w:val="006E43C6"/>
    <w:rsid w:val="006F4764"/>
    <w:rsid w:val="0070785C"/>
    <w:rsid w:val="00726A2D"/>
    <w:rsid w:val="00733448"/>
    <w:rsid w:val="00750B53"/>
    <w:rsid w:val="00751164"/>
    <w:rsid w:val="00755FD0"/>
    <w:rsid w:val="00760742"/>
    <w:rsid w:val="00773E9E"/>
    <w:rsid w:val="007810AE"/>
    <w:rsid w:val="00787DF9"/>
    <w:rsid w:val="00794A8A"/>
    <w:rsid w:val="007B0475"/>
    <w:rsid w:val="007C2CC9"/>
    <w:rsid w:val="007C56AF"/>
    <w:rsid w:val="007E2E13"/>
    <w:rsid w:val="007F16BE"/>
    <w:rsid w:val="007F4049"/>
    <w:rsid w:val="007F74C3"/>
    <w:rsid w:val="008011C1"/>
    <w:rsid w:val="0080744A"/>
    <w:rsid w:val="00810B10"/>
    <w:rsid w:val="008123D8"/>
    <w:rsid w:val="008232CD"/>
    <w:rsid w:val="00824DF8"/>
    <w:rsid w:val="00827316"/>
    <w:rsid w:val="00841C6E"/>
    <w:rsid w:val="00866ECE"/>
    <w:rsid w:val="008872E9"/>
    <w:rsid w:val="00892B80"/>
    <w:rsid w:val="00897E5F"/>
    <w:rsid w:val="008B40FE"/>
    <w:rsid w:val="008C1F0C"/>
    <w:rsid w:val="008C6109"/>
    <w:rsid w:val="008F5CFA"/>
    <w:rsid w:val="009014C2"/>
    <w:rsid w:val="00901A38"/>
    <w:rsid w:val="0090306D"/>
    <w:rsid w:val="00906E52"/>
    <w:rsid w:val="00922C03"/>
    <w:rsid w:val="00925749"/>
    <w:rsid w:val="00942448"/>
    <w:rsid w:val="00944214"/>
    <w:rsid w:val="00947303"/>
    <w:rsid w:val="0095106E"/>
    <w:rsid w:val="00956758"/>
    <w:rsid w:val="00975AC2"/>
    <w:rsid w:val="00991F45"/>
    <w:rsid w:val="009968C2"/>
    <w:rsid w:val="00997E91"/>
    <w:rsid w:val="009A6AA6"/>
    <w:rsid w:val="009B6773"/>
    <w:rsid w:val="009B7D8F"/>
    <w:rsid w:val="009C6BCA"/>
    <w:rsid w:val="009D58DD"/>
    <w:rsid w:val="009D74F5"/>
    <w:rsid w:val="009E1159"/>
    <w:rsid w:val="009E3259"/>
    <w:rsid w:val="009F3A5D"/>
    <w:rsid w:val="00A17E30"/>
    <w:rsid w:val="00A33118"/>
    <w:rsid w:val="00A73F8D"/>
    <w:rsid w:val="00A765AA"/>
    <w:rsid w:val="00A9701B"/>
    <w:rsid w:val="00AA50B6"/>
    <w:rsid w:val="00AA55E1"/>
    <w:rsid w:val="00AB2FF1"/>
    <w:rsid w:val="00AC5F6F"/>
    <w:rsid w:val="00AD5AA6"/>
    <w:rsid w:val="00B07E77"/>
    <w:rsid w:val="00B240A1"/>
    <w:rsid w:val="00B27AD0"/>
    <w:rsid w:val="00B31497"/>
    <w:rsid w:val="00B50158"/>
    <w:rsid w:val="00B502B3"/>
    <w:rsid w:val="00B635B6"/>
    <w:rsid w:val="00B7705A"/>
    <w:rsid w:val="00B91ACA"/>
    <w:rsid w:val="00B94050"/>
    <w:rsid w:val="00B96465"/>
    <w:rsid w:val="00BA4CFB"/>
    <w:rsid w:val="00BD2391"/>
    <w:rsid w:val="00BE3827"/>
    <w:rsid w:val="00BE7366"/>
    <w:rsid w:val="00C02283"/>
    <w:rsid w:val="00C1385D"/>
    <w:rsid w:val="00C14825"/>
    <w:rsid w:val="00C26ADA"/>
    <w:rsid w:val="00C26FFE"/>
    <w:rsid w:val="00C31E4B"/>
    <w:rsid w:val="00C43598"/>
    <w:rsid w:val="00C8440F"/>
    <w:rsid w:val="00C9238A"/>
    <w:rsid w:val="00C96AFA"/>
    <w:rsid w:val="00C97205"/>
    <w:rsid w:val="00C9743B"/>
    <w:rsid w:val="00CA3FB0"/>
    <w:rsid w:val="00CA47F0"/>
    <w:rsid w:val="00CA6FFF"/>
    <w:rsid w:val="00CD3755"/>
    <w:rsid w:val="00CE044D"/>
    <w:rsid w:val="00CF4C81"/>
    <w:rsid w:val="00D0026C"/>
    <w:rsid w:val="00D15283"/>
    <w:rsid w:val="00D45BF4"/>
    <w:rsid w:val="00D541FA"/>
    <w:rsid w:val="00D81A9C"/>
    <w:rsid w:val="00D91238"/>
    <w:rsid w:val="00D91696"/>
    <w:rsid w:val="00D91F26"/>
    <w:rsid w:val="00D9313A"/>
    <w:rsid w:val="00DE2C5A"/>
    <w:rsid w:val="00DE4FBC"/>
    <w:rsid w:val="00DF66FA"/>
    <w:rsid w:val="00E024C0"/>
    <w:rsid w:val="00E27DD3"/>
    <w:rsid w:val="00E3102A"/>
    <w:rsid w:val="00E43339"/>
    <w:rsid w:val="00E45293"/>
    <w:rsid w:val="00E45588"/>
    <w:rsid w:val="00E46FF3"/>
    <w:rsid w:val="00E86E85"/>
    <w:rsid w:val="00E95ADB"/>
    <w:rsid w:val="00EA674D"/>
    <w:rsid w:val="00ED411D"/>
    <w:rsid w:val="00ED5384"/>
    <w:rsid w:val="00EE35D5"/>
    <w:rsid w:val="00EF5912"/>
    <w:rsid w:val="00F02A88"/>
    <w:rsid w:val="00F02B23"/>
    <w:rsid w:val="00F02C55"/>
    <w:rsid w:val="00F04207"/>
    <w:rsid w:val="00F128E4"/>
    <w:rsid w:val="00F13AC6"/>
    <w:rsid w:val="00F2157A"/>
    <w:rsid w:val="00F26443"/>
    <w:rsid w:val="00F35C30"/>
    <w:rsid w:val="00F5306C"/>
    <w:rsid w:val="00F565C4"/>
    <w:rsid w:val="00F6407F"/>
    <w:rsid w:val="00F71D5F"/>
    <w:rsid w:val="00F74572"/>
    <w:rsid w:val="00F90396"/>
    <w:rsid w:val="00F90BF6"/>
    <w:rsid w:val="00F94C0C"/>
    <w:rsid w:val="00FB42D9"/>
    <w:rsid w:val="00FB6171"/>
    <w:rsid w:val="00FC7D3E"/>
    <w:rsid w:val="00FD3944"/>
    <w:rsid w:val="00FD564A"/>
    <w:rsid w:val="00FE0951"/>
    <w:rsid w:val="00FF159E"/>
    <w:rsid w:val="00FF35C0"/>
    <w:rsid w:val="00FF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C7CCD"/>
  <w15:docId w15:val="{8151CBFF-8FCA-4B69-B7E3-D232FB35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F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5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2412B"/>
    <w:pPr>
      <w:ind w:left="720"/>
      <w:contextualSpacing/>
    </w:pPr>
    <w:rPr>
      <w:rFonts w:eastAsiaTheme="minorHAnsi"/>
      <w:lang w:val="en-GB"/>
    </w:rPr>
  </w:style>
  <w:style w:type="paragraph" w:styleId="FootnoteText">
    <w:name w:val="footnote text"/>
    <w:aliases w:val="Geneva 9,Font: Geneva 9,Boston 10,f,Footnote Text Char1 Char,Footnote Text Char Char Char,Footnote Text Char1 Char Char Char,Footnote Text Char Char Char Char Char,Footnote Text Char1 Char1 Char,Footnote Text Char Char Char1 Char"/>
    <w:basedOn w:val="Normal"/>
    <w:link w:val="FootnoteTextChar"/>
    <w:uiPriority w:val="99"/>
    <w:qFormat/>
    <w:rsid w:val="0002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Geneva 9 Char,Font: Geneva 9 Char,Boston 10 Char,f Char,Footnote Text Char1 Char Char,Footnote Text Char Char Char Char,Footnote Text Char1 Char Char Char Char,Footnote Text Char Char Char Char Char Char"/>
    <w:basedOn w:val="DefaultParagraphFont"/>
    <w:link w:val="FootnoteText"/>
    <w:uiPriority w:val="99"/>
    <w:rsid w:val="0002412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link w:val="Char2"/>
    <w:uiPriority w:val="99"/>
    <w:qFormat/>
    <w:rsid w:val="0002412B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02412B"/>
    <w:pPr>
      <w:spacing w:after="160" w:line="240" w:lineRule="exact"/>
    </w:pPr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0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1C1"/>
  </w:style>
  <w:style w:type="paragraph" w:styleId="Footer">
    <w:name w:val="footer"/>
    <w:basedOn w:val="Normal"/>
    <w:link w:val="FooterChar"/>
    <w:uiPriority w:val="99"/>
    <w:unhideWhenUsed/>
    <w:rsid w:val="0080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1C1"/>
  </w:style>
  <w:style w:type="paragraph" w:styleId="BalloonText">
    <w:name w:val="Balloon Text"/>
    <w:basedOn w:val="Normal"/>
    <w:link w:val="BalloonTextChar"/>
    <w:uiPriority w:val="99"/>
    <w:semiHidden/>
    <w:unhideWhenUsed/>
    <w:rsid w:val="0080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1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175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43598"/>
  </w:style>
  <w:style w:type="character" w:styleId="PlaceholderText">
    <w:name w:val="Placeholder Text"/>
    <w:basedOn w:val="DefaultParagraphFont"/>
    <w:uiPriority w:val="99"/>
    <w:semiHidden/>
    <w:rsid w:val="005F47F5"/>
    <w:rPr>
      <w:color w:val="808080"/>
    </w:rPr>
  </w:style>
  <w:style w:type="character" w:styleId="Strong">
    <w:name w:val="Strong"/>
    <w:basedOn w:val="DefaultParagraphFont"/>
    <w:uiPriority w:val="22"/>
    <w:qFormat/>
    <w:rsid w:val="006C7AA7"/>
    <w:rPr>
      <w:b/>
      <w:bCs/>
    </w:rPr>
  </w:style>
  <w:style w:type="paragraph" w:styleId="NormalWeb">
    <w:name w:val="Normal (Web)"/>
    <w:basedOn w:val="Normal"/>
    <w:uiPriority w:val="99"/>
    <w:unhideWhenUsed/>
    <w:rsid w:val="006C7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41C6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B2F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FF1"/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FF1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C70"/>
    <w:pPr>
      <w:spacing w:line="240" w:lineRule="auto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C70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AE7F8-AEA7-4147-B77C-1053757A4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nino.tevzadze</dc:creator>
  <cp:lastModifiedBy>shorena.ebanoidze</cp:lastModifiedBy>
  <cp:revision>2</cp:revision>
  <cp:lastPrinted>2017-06-06T06:21:00Z</cp:lastPrinted>
  <dcterms:created xsi:type="dcterms:W3CDTF">2017-11-02T08:49:00Z</dcterms:created>
  <dcterms:modified xsi:type="dcterms:W3CDTF">2017-11-02T08:49:00Z</dcterms:modified>
</cp:coreProperties>
</file>